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38A33" w14:textId="77777777" w:rsidR="005B06AB" w:rsidRDefault="005B06AB" w:rsidP="005B06AB">
      <w:pPr>
        <w:pStyle w:val="Heading1"/>
      </w:pPr>
      <w:r w:rsidRPr="00D943C9">
        <w:t>Free and informed consent</w:t>
      </w:r>
    </w:p>
    <w:p w14:paraId="4DC9A922" w14:textId="77777777" w:rsidR="005B06AB" w:rsidRPr="0027219B" w:rsidRDefault="005B06AB" w:rsidP="005B06AB"/>
    <w:p w14:paraId="4C6A6427" w14:textId="77777777" w:rsidR="005B06AB" w:rsidRDefault="005B06AB" w:rsidP="005B06AB">
      <w:pPr>
        <w:rPr>
          <w:rFonts w:cs="Arial"/>
        </w:rPr>
      </w:pPr>
      <w:r>
        <w:rPr>
          <w:rFonts w:cs="Arial"/>
        </w:rPr>
        <w:t xml:space="preserve">As part of your medical care, you can benefit from the iRejuvenation technology, developed by SAS AMedSU - Applications for Medical and Surgical Use, allowing the traceability of the products used and the publication of intervention reports within the framework of facial rejuvenation therapies. </w:t>
      </w:r>
    </w:p>
    <w:p w14:paraId="28910E1A" w14:textId="77777777" w:rsidR="005B06AB" w:rsidRDefault="005B06AB" w:rsidP="005B06AB">
      <w:pPr>
        <w:widowControl w:val="0"/>
        <w:ind w:right="-30"/>
        <w:rPr>
          <w:rFonts w:cs="Arial"/>
        </w:rPr>
      </w:pPr>
      <w:r>
        <w:rPr>
          <w:rFonts w:cs="Arial"/>
        </w:rPr>
        <w:t xml:space="preserve">In order to benefit from iRejuvenation technology, you must read and sign this note to express your free and informed consent. </w:t>
      </w:r>
    </w:p>
    <w:p w14:paraId="5FD6BE6E" w14:textId="77777777" w:rsidR="005B06AB" w:rsidRDefault="005B06AB" w:rsidP="005B06AB">
      <w:pPr>
        <w:widowControl w:val="0"/>
        <w:ind w:right="-30"/>
      </w:pPr>
      <w:r>
        <w:rPr>
          <w:rFonts w:cs="Arial"/>
        </w:rPr>
        <w:t xml:space="preserve">After signature, it will be included in your medical file. You can withdraw your consent at any time, on simple request addressed to your healthcare team. </w:t>
      </w:r>
    </w:p>
    <w:p w14:paraId="4C546AA3" w14:textId="77777777" w:rsidR="005B06AB" w:rsidRDefault="005B06AB" w:rsidP="005B06AB">
      <w:r>
        <w:t xml:space="preserve">Your health information is your privacy and is subject to specific protection. </w:t>
      </w:r>
    </w:p>
    <w:p w14:paraId="5D8BBF89" w14:textId="77777777" w:rsidR="005B06AB" w:rsidRDefault="005B06AB" w:rsidP="005B06AB">
      <w:r>
        <w:t>The Health care professional and/or health facility providing your care are responsible for the treatment of your personal data. The health information contained in the AMedSU Network will be shared and accessible only by health professionals or care facilities that take care of you and which you have freely chosen.</w:t>
      </w:r>
    </w:p>
    <w:p w14:paraId="553FE02E" w14:textId="77777777" w:rsidR="005B06AB" w:rsidRDefault="005B06AB" w:rsidP="005B06AB">
      <w:r>
        <w:t xml:space="preserve">The Professionals involved in the treatment of healthcare data must respect your privacy and are subject to professional secrecy. </w:t>
      </w:r>
    </w:p>
    <w:p w14:paraId="0E8836C1" w14:textId="77777777" w:rsidR="005B06AB" w:rsidRDefault="005B06AB" w:rsidP="005B06AB">
      <w:r>
        <w:t xml:space="preserve">You may at any time have access to all the information concerning you contained in the database of the AMEDSU Network. </w:t>
      </w:r>
    </w:p>
    <w:p w14:paraId="1AA94F20" w14:textId="77777777" w:rsidR="005B06AB" w:rsidRDefault="005B06AB" w:rsidP="005B06AB">
      <w:r>
        <w:t xml:space="preserve">You can, subject to prove your identity, also exercise your rights of access, rectification, opposition to the portability (recover data in an easily reusable form, and, if necessary, transfer it to a third party) by contacting the health professional or health facility responsible for your care. </w:t>
      </w:r>
    </w:p>
    <w:p w14:paraId="6C4D3D43" w14:textId="77777777" w:rsidR="005B06AB" w:rsidRPr="006E11FA" w:rsidRDefault="005B06AB" w:rsidP="005B06AB">
      <w:pPr>
        <w:pStyle w:val="Agreement"/>
        <w:rPr>
          <w:rFonts w:cs="Arial"/>
          <w:b/>
          <w:bCs/>
          <w:u w:val="single"/>
        </w:rPr>
      </w:pPr>
      <w:r w:rsidRPr="006E11FA">
        <w:t>I, the undersigned, Mr/Madam……………………..,born on ___ / ___ / ______, in view of the additional information issued by Doctor ____________________________________ during our interview of ___ / ___ / ______, I expressly accept :</w:t>
      </w:r>
    </w:p>
    <w:p w14:paraId="6A342DD8" w14:textId="77777777" w:rsidR="005B06AB" w:rsidRPr="00D943C9" w:rsidRDefault="005B06AB" w:rsidP="005B06AB">
      <w:pPr>
        <w:pStyle w:val="ListParagraph"/>
        <w:widowControl w:val="0"/>
        <w:ind w:left="0" w:right="-30"/>
        <w:jc w:val="both"/>
        <w:rPr>
          <w:rFonts w:ascii="Open Sans Semibold" w:hAnsi="Open Sans Semibold" w:cs="Open Sans Semibold"/>
          <w:b/>
          <w:bCs/>
          <w:color w:val="27607D"/>
        </w:rPr>
      </w:pPr>
      <w:r w:rsidRPr="00D943C9">
        <w:rPr>
          <w:rFonts w:ascii="Open Sans Semibold" w:hAnsi="Open Sans Semibold" w:cs="Open Sans Semibold"/>
          <w:b/>
          <w:bCs/>
          <w:color w:val="27607D"/>
        </w:rPr>
        <w:t xml:space="preserve">1) to be cured by Rejuvenation Technology  </w:t>
      </w:r>
    </w:p>
    <w:p w14:paraId="6ECFB712" w14:textId="77777777" w:rsidR="005B06AB" w:rsidRDefault="005B06AB" w:rsidP="005B06AB">
      <w:pPr>
        <w:widowControl w:val="0"/>
        <w:ind w:right="-30"/>
        <w:jc w:val="both"/>
        <w:rPr>
          <w:rFonts w:cs="Arial"/>
        </w:rPr>
      </w:pPr>
      <w:r>
        <w:rPr>
          <w:rFonts w:cs="Arial"/>
        </w:rPr>
        <w:t>The iRejuvenation application aims to improve your care and medical follow-up, thus contributing to the effectiveness of treatments. Developed by SAS AMedSU - Applications for Medical and Surgical Use, it is designed to meet the following challenges :</w:t>
      </w:r>
    </w:p>
    <w:p w14:paraId="31AF1431" w14:textId="77777777" w:rsidR="005B06AB" w:rsidRPr="006E11FA" w:rsidRDefault="005B06AB" w:rsidP="005B06AB">
      <w:pPr>
        <w:pStyle w:val="ListParagraph"/>
        <w:numPr>
          <w:ilvl w:val="0"/>
          <w:numId w:val="3"/>
        </w:numPr>
      </w:pPr>
      <w:r>
        <w:t>Facilitate the traceabili</w:t>
      </w:r>
      <w:r w:rsidRPr="006E11FA">
        <w:t>ty of the products used, iRejuvenation allowing the registration of the information concerning the injected products and the patient concerned that the practitioner can find via a dedicated search engine using the product name or the lot number.</w:t>
      </w:r>
    </w:p>
    <w:p w14:paraId="24A66FF2" w14:textId="77777777" w:rsidR="005B06AB" w:rsidRPr="006E11FA" w:rsidRDefault="005B06AB" w:rsidP="005B06AB">
      <w:pPr>
        <w:pStyle w:val="ListParagraph"/>
        <w:numPr>
          <w:ilvl w:val="0"/>
          <w:numId w:val="3"/>
        </w:numPr>
      </w:pPr>
      <w:r w:rsidRPr="006E11FA">
        <w:t xml:space="preserve">Automate editing of reports of high precision, interventions that can be easily carried on the photo of the patient. </w:t>
      </w:r>
    </w:p>
    <w:p w14:paraId="20217015" w14:textId="77777777" w:rsidR="005B06AB" w:rsidRPr="006E11FA" w:rsidRDefault="005B06AB" w:rsidP="005B06AB">
      <w:pPr>
        <w:pStyle w:val="ListParagraph"/>
        <w:numPr>
          <w:ilvl w:val="0"/>
          <w:numId w:val="3"/>
        </w:numPr>
      </w:pPr>
      <w:r w:rsidRPr="006E11FA">
        <w:lastRenderedPageBreak/>
        <w:t xml:space="preserve">Allow comparison and analysis, the iRejuvenation comparison tool allowing to observe the evolutions of the face of the patient throughout the process of rejuvenation. </w:t>
      </w:r>
    </w:p>
    <w:p w14:paraId="3DD58EF3" w14:textId="77777777" w:rsidR="005B06AB" w:rsidRDefault="005B06AB" w:rsidP="005B06AB">
      <w:pPr>
        <w:pStyle w:val="ListParagraph"/>
        <w:numPr>
          <w:ilvl w:val="0"/>
          <w:numId w:val="3"/>
        </w:numPr>
        <w:rPr>
          <w:b/>
          <w:bCs/>
          <w:color w:val="000000"/>
          <w:u w:val="single"/>
        </w:rPr>
      </w:pPr>
      <w:r w:rsidRPr="006E11FA">
        <w:t>The healthcare professional or healthcare facility that provides care for you have access, so quick, easy and confidential</w:t>
      </w:r>
      <w:r>
        <w:t>, all information in your medical record.</w:t>
      </w:r>
    </w:p>
    <w:p w14:paraId="44D9D865" w14:textId="77777777" w:rsidR="005B06AB" w:rsidRDefault="005B06AB" w:rsidP="005B06AB">
      <w:pPr>
        <w:pStyle w:val="Header2Lux"/>
      </w:pPr>
      <w:r>
        <w:t>2) the collection of personal health data concerning me</w:t>
      </w:r>
    </w:p>
    <w:p w14:paraId="744F658B" w14:textId="77777777" w:rsidR="005B06AB" w:rsidRDefault="005B06AB" w:rsidP="005B06AB">
      <w:pPr>
        <w:widowControl w:val="0"/>
        <w:ind w:right="-30"/>
        <w:jc w:val="both"/>
        <w:rPr>
          <w:rFonts w:cs="Arial"/>
        </w:rPr>
      </w:pPr>
      <w:r>
        <w:rPr>
          <w:rFonts w:cs="Arial"/>
        </w:rPr>
        <w:t xml:space="preserve">The accompaniment of your health care team is done with the help of the iRejuvenation application, with purpose to improve your follow-up and your support. The personal data related to your health are consulted only by persons subject to professional secrecy. </w:t>
      </w:r>
    </w:p>
    <w:p w14:paraId="24F770F2" w14:textId="77777777" w:rsidR="005B06AB" w:rsidRDefault="005B06AB" w:rsidP="005B06AB">
      <w:pPr>
        <w:widowControl w:val="0"/>
        <w:ind w:right="-30"/>
        <w:jc w:val="both"/>
        <w:rPr>
          <w:rFonts w:cs="Arial"/>
        </w:rPr>
      </w:pPr>
      <w:r>
        <w:rPr>
          <w:rFonts w:cs="Arial"/>
        </w:rPr>
        <w:t>The terms of use of the iRejuvenation application are explained to you and you can ask the questions that you wish to the health professionals or healthcare institutions taking care of you</w:t>
      </w:r>
      <w:r>
        <w:t xml:space="preserve">. </w:t>
      </w:r>
    </w:p>
    <w:p w14:paraId="43B4B9AC" w14:textId="77777777" w:rsidR="005B06AB" w:rsidRDefault="005B06AB" w:rsidP="005B06AB">
      <w:pPr>
        <w:widowControl w:val="0"/>
        <w:ind w:right="-30"/>
        <w:jc w:val="both"/>
        <w:rPr>
          <w:rFonts w:cs="Arial"/>
        </w:rPr>
      </w:pPr>
      <w:r>
        <w:rPr>
          <w:rFonts w:cs="Arial"/>
        </w:rPr>
        <w:t xml:space="preserve">The use of the iRejuvenation application and the possible sharing of health data between the various healthcare professionals which take care of you involve the collection and processing of personal data by the healthcare professional and / or the healthcare institution which take care of you. The communication of these data is essential to benefit from iRejuvenation technology. </w:t>
      </w:r>
    </w:p>
    <w:p w14:paraId="0743D973" w14:textId="77777777" w:rsidR="005B06AB" w:rsidRDefault="005B06AB" w:rsidP="005B06AB">
      <w:pPr>
        <w:widowControl w:val="0"/>
        <w:ind w:right="-30"/>
        <w:jc w:val="both"/>
        <w:rPr>
          <w:rFonts w:cs="Arial"/>
        </w:rPr>
      </w:pPr>
      <w:r>
        <w:rPr>
          <w:rFonts w:cs="Arial"/>
        </w:rPr>
        <w:t>Personal data are reserved for the medical team in charge of your follow-up to your doctors and professionals of health in charge of your care, as well as to the teams of the third party technology in charge of the maintenance of the device.</w:t>
      </w:r>
    </w:p>
    <w:p w14:paraId="50F9BBB6" w14:textId="77777777" w:rsidR="005B06AB" w:rsidRDefault="005B06AB" w:rsidP="005B06AB">
      <w:pPr>
        <w:widowControl w:val="0"/>
        <w:ind w:right="-30"/>
        <w:jc w:val="both"/>
        <w:rPr>
          <w:rFonts w:cs="Arial"/>
        </w:rPr>
      </w:pPr>
      <w:r>
        <w:rPr>
          <w:rFonts w:cs="Arial"/>
        </w:rPr>
        <w:t>The analysis of the data collected can not be made for statistical purposes by the third party technology in charge of the maintenance of the device, the SAS AMedSU - Applications for Medical and Surgical Use, only after their entire anonymization</w:t>
      </w:r>
    </w:p>
    <w:p w14:paraId="17A31208" w14:textId="77777777" w:rsidR="005B06AB" w:rsidRDefault="005B06AB" w:rsidP="005B06AB">
      <w:pPr>
        <w:widowControl w:val="0"/>
        <w:ind w:right="-30"/>
        <w:jc w:val="both"/>
        <w:rPr>
          <w:rFonts w:cs="Arial"/>
        </w:rPr>
      </w:pPr>
      <w:r>
        <w:rPr>
          <w:rFonts w:cs="Arial"/>
        </w:rPr>
        <w:t>The non-anonymised data will not be commercially exploited and will not be divested or used for any other purpose.</w:t>
      </w:r>
    </w:p>
    <w:p w14:paraId="65F7795F" w14:textId="77777777" w:rsidR="005B06AB" w:rsidRDefault="005B06AB" w:rsidP="005B06AB">
      <w:pPr>
        <w:widowControl w:val="0"/>
        <w:ind w:right="-30"/>
        <w:jc w:val="both"/>
        <w:rPr>
          <w:rFonts w:cs="Arial"/>
        </w:rPr>
      </w:pPr>
      <w:r>
        <w:rPr>
          <w:rFonts w:cs="Arial"/>
        </w:rPr>
        <w:t xml:space="preserve">The retention of your data in a form allowing your identification will be done for a duration not exceeding that necessary for the realization of the purposes for which they are collected. </w:t>
      </w:r>
    </w:p>
    <w:p w14:paraId="61F821C1" w14:textId="77777777" w:rsidR="005B06AB" w:rsidRDefault="005B06AB" w:rsidP="005B06AB">
      <w:pPr>
        <w:widowControl w:val="0"/>
        <w:ind w:right="-30"/>
        <w:jc w:val="both"/>
        <w:rPr>
          <w:rFonts w:cs="Arial"/>
          <w:b/>
          <w:bCs/>
          <w:color w:val="000000"/>
          <w:u w:val="single"/>
        </w:rPr>
      </w:pPr>
      <w:r>
        <w:rPr>
          <w:rFonts w:cs="Arial"/>
        </w:rPr>
        <w:t>You are furthermore informed that you have a right to information, access and rectification of personal data concerning you that is processed in connection with the use of the iRejuvenation application, as well as a right to object to the processing of such data</w:t>
      </w:r>
      <w:r>
        <w:t>.</w:t>
      </w:r>
    </w:p>
    <w:p w14:paraId="0733C6B4" w14:textId="77777777" w:rsidR="005B06AB" w:rsidRDefault="005B06AB" w:rsidP="005B06AB">
      <w:pPr>
        <w:pStyle w:val="Header2Lux"/>
      </w:pPr>
      <w:r w:rsidRPr="006E11FA">
        <w:t>3) the</w:t>
      </w:r>
      <w:r>
        <w:t xml:space="preserve"> intervention of AMedSU as subcontractor of the data collected</w:t>
      </w:r>
    </w:p>
    <w:p w14:paraId="685A95D8" w14:textId="77777777" w:rsidR="005B06AB" w:rsidRDefault="005B06AB" w:rsidP="005B06AB">
      <w:pPr>
        <w:widowControl w:val="0"/>
        <w:ind w:right="-30"/>
        <w:jc w:val="both"/>
        <w:rPr>
          <w:rFonts w:eastAsia="Times New Roman"/>
        </w:rPr>
      </w:pPr>
      <w:r>
        <w:t>The simplified joint-stock company under French law AMedSU- Applications for Medical and Surgical Use - registered in the Register of Commerce and Companies of Nice (France) under the number 800 563 090, whose registered office is at 61 Avenue Simone VEIL, NICE PREMIUM building, 3rd floor, Office N 2-44, 06200, Nice (France) is designated by the professional or the healthcare institution taking care of you as subcontractor of the collected data concerning you</w:t>
      </w:r>
      <w:r>
        <w:rPr>
          <w:rFonts w:eastAsia="Times New Roman"/>
        </w:rPr>
        <w:t xml:space="preserve">. </w:t>
      </w:r>
    </w:p>
    <w:p w14:paraId="763370FB" w14:textId="77777777" w:rsidR="005B06AB" w:rsidRDefault="005B06AB" w:rsidP="005B06AB">
      <w:pPr>
        <w:widowControl w:val="0"/>
        <w:ind w:right="-30"/>
        <w:jc w:val="both"/>
      </w:pPr>
      <w:r>
        <w:rPr>
          <w:rFonts w:eastAsia="Times New Roman"/>
        </w:rPr>
        <w:t>AMedSU supports the administration of the network, which allows the backup of your collected personal data, maintenance operations and the relations between the professional or the healthcare institution taking care of you and and host of data, the company AMAZON Web Services inc</w:t>
      </w:r>
      <w:r>
        <w:t xml:space="preserve">. </w:t>
      </w:r>
    </w:p>
    <w:p w14:paraId="2E825481" w14:textId="77777777" w:rsidR="005B06AB" w:rsidRDefault="005B06AB" w:rsidP="005B06AB">
      <w:pPr>
        <w:widowControl w:val="0"/>
        <w:ind w:right="-30"/>
        <w:jc w:val="both"/>
        <w:rPr>
          <w:rFonts w:cs="Arial"/>
          <w:b/>
          <w:bCs/>
          <w:color w:val="000000"/>
          <w:u w:val="single"/>
        </w:rPr>
      </w:pPr>
      <w:r>
        <w:lastRenderedPageBreak/>
        <w:t>For questions concerning this point, you can contact AMedSU by mail at the following address: data@amedsu.com or by mail to the following address: 61 Avenue Simone VEIL, NICE PREMIUM building, 3rd floor, Office N 2-44, 06200, Nice (France</w:t>
      </w:r>
      <w:r>
        <w:rPr>
          <w:rFonts w:eastAsia="Times New Roman"/>
        </w:rPr>
        <w:t xml:space="preserve">). </w:t>
      </w:r>
    </w:p>
    <w:p w14:paraId="58F0B480" w14:textId="77777777" w:rsidR="005B06AB" w:rsidRDefault="005B06AB" w:rsidP="005B06AB">
      <w:pPr>
        <w:pStyle w:val="Header2Lux"/>
      </w:pPr>
      <w:r w:rsidRPr="006E11FA">
        <w:t>4) the</w:t>
      </w:r>
      <w:r>
        <w:t xml:space="preserve"> use of data resulting from my taking in charge for statistical purposes</w:t>
      </w:r>
    </w:p>
    <w:p w14:paraId="254971F6" w14:textId="77777777" w:rsidR="005B06AB" w:rsidRDefault="005B06AB" w:rsidP="005B06AB">
      <w:pPr>
        <w:widowControl w:val="0"/>
        <w:ind w:right="-30"/>
        <w:jc w:val="both"/>
        <w:rPr>
          <w:rFonts w:cs="Arial"/>
          <w:b/>
          <w:bCs/>
          <w:color w:val="000000"/>
          <w:u w:val="single"/>
        </w:rPr>
      </w:pPr>
      <w:r>
        <w:rPr>
          <w:rFonts w:cs="Arial"/>
        </w:rPr>
        <w:t xml:space="preserve">You are informed that the qualitative and quantitative data relating to your profile (demographic and clinical) are analyzed, after anonymization, for statistical purposes by the third party technology in charge of the maintenance of the device, SAS AMedSU - Applications for Medical and Surgical Use-. </w:t>
      </w:r>
    </w:p>
    <w:p w14:paraId="0DA5AD95" w14:textId="77777777" w:rsidR="005B06AB" w:rsidRDefault="005B06AB" w:rsidP="005B06AB">
      <w:pPr>
        <w:pStyle w:val="Header2Lux"/>
      </w:pPr>
      <w:r>
        <w:t>5) the hosting of my personal data by AMAZON Web Services inc</w:t>
      </w:r>
    </w:p>
    <w:p w14:paraId="2800DDFC" w14:textId="77777777" w:rsidR="005B06AB" w:rsidRDefault="005B06AB" w:rsidP="005B06AB">
      <w:pPr>
        <w:widowControl w:val="0"/>
        <w:ind w:right="-30"/>
        <w:jc w:val="both"/>
      </w:pPr>
      <w:r>
        <w:rPr>
          <w:rFonts w:cs="Arial"/>
        </w:rPr>
        <w:t>You are informed that personal healthcare data concerning you subject to treatment in the context of the use of the iRejuvenation application are hosted by AMAZON Web Services inc. The hosting is according to the standard of the "Health Insurance Portability and Accountability Act (HIPAA)" as well as the international standards of protection. The servers are located on the territory of the Republic of Ireland and are the responsibility of the company AMAZON Web Services Inc. which takes all security measures necessary for the protection of servers against access of any unauthorised person to data hosted</w:t>
      </w:r>
      <w:r>
        <w:t xml:space="preserve">.  </w:t>
      </w:r>
    </w:p>
    <w:p w14:paraId="4450D082" w14:textId="77777777" w:rsidR="005B06AB" w:rsidRDefault="005B06AB" w:rsidP="005B06AB">
      <w:pPr>
        <w:widowControl w:val="0"/>
        <w:ind w:right="-30"/>
        <w:jc w:val="both"/>
      </w:pPr>
      <w:r>
        <w:t xml:space="preserve">For more information about hosting provided by AMAZON Web Services Inc., please visit : https:// aws.amazon.com/fr/compliance/hipaa-compliance/. </w:t>
      </w:r>
    </w:p>
    <w:p w14:paraId="6B5BDB66" w14:textId="77777777" w:rsidR="005B06AB" w:rsidRDefault="005B06AB" w:rsidP="005B06AB">
      <w:pPr>
        <w:widowControl w:val="0"/>
        <w:ind w:right="-30"/>
        <w:jc w:val="both"/>
        <w:rPr>
          <w:rFonts w:cs="Arial"/>
        </w:rPr>
      </w:pPr>
      <w:r>
        <w:t>You can withdraw your consent at any time, without having to justify yourself, on simple request addressed to the professional taking care of you. However, withdrawal of your consent does not compromise the legality of the treatment based on consent given in advance</w:t>
      </w:r>
      <w:r>
        <w:rPr>
          <w:rFonts w:cs="Arial"/>
        </w:rPr>
        <w:t xml:space="preserve">. </w:t>
      </w:r>
    </w:p>
    <w:p w14:paraId="3DFCBF88" w14:textId="77777777" w:rsidR="005B06AB" w:rsidRDefault="005B06AB" w:rsidP="005B06AB">
      <w:pPr>
        <w:widowControl w:val="0"/>
        <w:ind w:right="-30"/>
        <w:jc w:val="both"/>
        <w:rPr>
          <w:rFonts w:cs="Arial"/>
        </w:rPr>
      </w:pPr>
      <w:r>
        <w:rPr>
          <w:rFonts w:cs="Arial"/>
        </w:rPr>
        <w:t xml:space="preserve">At any time during your care, you can ask the professional which taking care of you additional information. </w:t>
      </w:r>
    </w:p>
    <w:p w14:paraId="244C9867" w14:textId="77777777" w:rsidR="005B06AB" w:rsidRDefault="005B06AB" w:rsidP="005B06AB">
      <w:pPr>
        <w:widowControl w:val="0"/>
        <w:ind w:right="-30"/>
        <w:jc w:val="both"/>
      </w:pPr>
      <w:r>
        <w:rPr>
          <w:rFonts w:cs="Arial"/>
        </w:rPr>
        <w:t>The data concerning you are recorded at the time of your take-over and are subject to a computerized treatment by the health professional and / or the healthcare institution which taking care of you. The right of access and rectification which are recognized to you, can be exercised at any time with the health professional and / or the healthcare institution which taking care of you</w:t>
      </w:r>
      <w:r>
        <w:t>.</w:t>
      </w:r>
    </w:p>
    <w:p w14:paraId="297F72A6" w14:textId="77777777" w:rsidR="005B06AB" w:rsidRDefault="005B06AB" w:rsidP="005B06AB">
      <w:pPr>
        <w:widowControl w:val="0"/>
        <w:ind w:right="-30"/>
        <w:jc w:val="both"/>
        <w:rPr>
          <w:rFonts w:cs="Arial"/>
        </w:rPr>
      </w:pPr>
      <w:r>
        <w:t xml:space="preserve"> </w:t>
      </w:r>
      <w:r>
        <w:rPr>
          <w:rFonts w:cs="Arial"/>
        </w:rPr>
        <w:t>The data concerning you may be communicated to you directly or through a doctor of your choice.</w:t>
      </w:r>
    </w:p>
    <w:p w14:paraId="195E0BDF" w14:textId="77777777" w:rsidR="005B06AB" w:rsidRDefault="005B06AB" w:rsidP="005B06AB">
      <w:pPr>
        <w:widowControl w:val="0"/>
        <w:ind w:right="-30"/>
        <w:jc w:val="both"/>
        <w:rPr>
          <w:rFonts w:cs="Arial"/>
        </w:rPr>
      </w:pPr>
    </w:p>
    <w:p w14:paraId="47FA1B04" w14:textId="77777777" w:rsidR="005B06AB" w:rsidRDefault="005B06AB" w:rsidP="005B06AB">
      <w:pPr>
        <w:pStyle w:val="Agreement"/>
      </w:pPr>
      <w:r>
        <w:t>Done at ____________________________________, this ___ / ___ / _______</w:t>
      </w:r>
    </w:p>
    <w:p w14:paraId="60EB3A59" w14:textId="77777777" w:rsidR="005B06AB" w:rsidRDefault="005B06AB" w:rsidP="005B06AB">
      <w:pPr>
        <w:pStyle w:val="Agreement"/>
      </w:pPr>
    </w:p>
    <w:p w14:paraId="3B2A56A1" w14:textId="77777777" w:rsidR="005B06AB" w:rsidRDefault="005B06AB" w:rsidP="005B06AB">
      <w:pPr>
        <w:pStyle w:val="Agreement"/>
      </w:pPr>
      <w:r>
        <w:t>Signature : ____________________________________</w:t>
      </w:r>
    </w:p>
    <w:p w14:paraId="624A2059" w14:textId="77777777" w:rsidR="005B06AB" w:rsidRDefault="005B06AB" w:rsidP="005B06AB">
      <w:pPr>
        <w:widowControl w:val="0"/>
        <w:tabs>
          <w:tab w:val="left" w:pos="91"/>
          <w:tab w:val="left" w:pos="3566"/>
        </w:tabs>
        <w:ind w:right="-30"/>
        <w:jc w:val="center"/>
        <w:rPr>
          <w:rFonts w:cs="Arial"/>
        </w:rPr>
      </w:pPr>
    </w:p>
    <w:p w14:paraId="2F7A04FB" w14:textId="231E3046" w:rsidR="00CB0DEF" w:rsidRPr="005B06AB" w:rsidRDefault="005B06AB" w:rsidP="005B06AB">
      <w:pPr>
        <w:widowControl w:val="0"/>
        <w:tabs>
          <w:tab w:val="left" w:pos="91"/>
          <w:tab w:val="left" w:pos="3566"/>
        </w:tabs>
        <w:ind w:right="-30"/>
        <w:jc w:val="center"/>
      </w:pPr>
      <w:r>
        <w:rPr>
          <w:rFonts w:cs="Arial"/>
          <w:b/>
          <w:bCs/>
        </w:rPr>
        <w:t xml:space="preserve"> </w:t>
      </w:r>
    </w:p>
    <w:sectPr w:rsidR="00CB0DEF" w:rsidRPr="005B06AB" w:rsidSect="005B06AB">
      <w:headerReference w:type="even" r:id="rId7"/>
      <w:headerReference w:type="default" r:id="rId8"/>
      <w:footerReference w:type="even" r:id="rId9"/>
      <w:footerReference w:type="default" r:id="rId10"/>
      <w:headerReference w:type="first" r:id="rId11"/>
      <w:footerReference w:type="first" r:id="rId12"/>
      <w:pgSz w:w="11906" w:h="16838"/>
      <w:pgMar w:top="2268" w:right="1701" w:bottom="2268" w:left="170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A6575" w14:textId="77777777" w:rsidR="00C87E3B" w:rsidRDefault="00C87E3B" w:rsidP="005C68E9">
      <w:pPr>
        <w:spacing w:after="0" w:line="240" w:lineRule="auto"/>
      </w:pPr>
      <w:r>
        <w:separator/>
      </w:r>
    </w:p>
  </w:endnote>
  <w:endnote w:type="continuationSeparator" w:id="0">
    <w:p w14:paraId="49FAE166" w14:textId="77777777" w:rsidR="00C87E3B" w:rsidRDefault="00C87E3B" w:rsidP="005C6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Open Sans Light">
    <w:panose1 w:val="020B03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8">
    <w:altName w:val="Calibri"/>
    <w:panose1 w:val="020B0604020202020204"/>
    <w:charset w:val="00"/>
    <w:family w:val="auto"/>
    <w:pitch w:val="variable"/>
  </w:font>
  <w:font w:name="Calibri Light">
    <w:panose1 w:val="020F0302020204030204"/>
    <w:charset w:val="00"/>
    <w:family w:val="swiss"/>
    <w:pitch w:val="variable"/>
    <w:sig w:usb0="E0002A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F5DA1" w14:textId="77777777" w:rsidR="008D3DDB" w:rsidRDefault="008D3D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30864353"/>
      <w:docPartObj>
        <w:docPartGallery w:val="Page Numbers (Bottom of Page)"/>
        <w:docPartUnique/>
      </w:docPartObj>
    </w:sdtPr>
    <w:sdtEndPr>
      <w:rPr>
        <w:rStyle w:val="PageNumber"/>
      </w:rPr>
    </w:sdtEndPr>
    <w:sdtContent>
      <w:p w14:paraId="28B001A3" w14:textId="77777777" w:rsidR="00077DB2" w:rsidRDefault="00077DB2" w:rsidP="00077D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79828D0E" w14:textId="0804B8B1" w:rsidR="00077DB2" w:rsidRDefault="00C87E3B" w:rsidP="00077DB2">
    <w:pPr>
      <w:pStyle w:val="Footer"/>
      <w:ind w:right="360"/>
    </w:pPr>
    <w:r>
      <w:fldChar w:fldCharType="begin"/>
    </w:r>
    <w:r>
      <w:instrText xml:space="preserve"> FILENAME  \* MERGEFORMAT </w:instrText>
    </w:r>
    <w:r>
      <w:fldChar w:fldCharType="separate"/>
    </w:r>
    <w:r w:rsidR="00C35568">
      <w:rPr>
        <w:noProof/>
      </w:rPr>
      <w:t>Luxira Irejuvenation Consent.docx</w:t>
    </w:r>
    <w:r>
      <w:rPr>
        <w:noProof/>
      </w:rPr>
      <w:fldChar w:fldCharType="end"/>
    </w:r>
    <w:r w:rsidR="00077DB2">
      <w:rPr>
        <w:noProof/>
      </w:rPr>
      <w:drawing>
        <wp:anchor distT="0" distB="0" distL="360045" distR="114300" simplePos="0" relativeHeight="251663360" behindDoc="0" locked="0" layoutInCell="1" allowOverlap="0" wp14:anchorId="206A5CDB" wp14:editId="1DA211D8">
          <wp:simplePos x="0" y="0"/>
          <wp:positionH relativeFrom="page">
            <wp:align>center</wp:align>
          </wp:positionH>
          <wp:positionV relativeFrom="bottomMargin">
            <wp:posOffset>74877</wp:posOffset>
          </wp:positionV>
          <wp:extent cx="990000" cy="990000"/>
          <wp:effectExtent l="0" t="0" r="635" b="635"/>
          <wp:wrapSquare wrapText="left"/>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of-safe-non-surgical-cosmetic-treatments-logo-2.jpg"/>
                  <pic:cNvPicPr/>
                </pic:nvPicPr>
                <pic:blipFill>
                  <a:blip r:embed="rId1">
                    <a:extLst>
                      <a:ext uri="{28A0092B-C50C-407E-A947-70E740481C1C}">
                        <a14:useLocalDpi xmlns:a14="http://schemas.microsoft.com/office/drawing/2010/main" val="0"/>
                      </a:ext>
                    </a:extLst>
                  </a:blip>
                  <a:stretch>
                    <a:fillRect/>
                  </a:stretch>
                </pic:blipFill>
                <pic:spPr>
                  <a:xfrm>
                    <a:off x="0" y="0"/>
                    <a:ext cx="990000" cy="990000"/>
                  </a:xfrm>
                  <a:prstGeom prst="rect">
                    <a:avLst/>
                  </a:prstGeom>
                </pic:spPr>
              </pic:pic>
            </a:graphicData>
          </a:graphic>
          <wp14:sizeRelH relativeFrom="margin">
            <wp14:pctWidth>0</wp14:pctWidth>
          </wp14:sizeRelH>
          <wp14:sizeRelV relativeFrom="margin">
            <wp14:pctHeight>0</wp14:pctHeight>
          </wp14:sizeRelV>
        </wp:anchor>
      </w:drawing>
    </w:r>
    <w:r w:rsidR="00077DB2">
      <w:tab/>
    </w:r>
  </w:p>
  <w:p w14:paraId="4489D21B" w14:textId="77777777" w:rsidR="00077DB2" w:rsidRPr="00077DB2" w:rsidRDefault="00077DB2" w:rsidP="00077D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01455695"/>
      <w:docPartObj>
        <w:docPartGallery w:val="Page Numbers (Bottom of Page)"/>
        <w:docPartUnique/>
      </w:docPartObj>
    </w:sdtPr>
    <w:sdtEndPr>
      <w:rPr>
        <w:rStyle w:val="PageNumber"/>
      </w:rPr>
    </w:sdtEndPr>
    <w:sdtContent>
      <w:p w14:paraId="3FDCF16F" w14:textId="00715AAE" w:rsidR="001E260D" w:rsidRDefault="001E260D" w:rsidP="001E26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2BDD1F" w14:textId="25806E55" w:rsidR="005C68E9" w:rsidRDefault="00C87E3B" w:rsidP="001E260D">
    <w:pPr>
      <w:pStyle w:val="Footer"/>
      <w:ind w:right="360"/>
    </w:pPr>
    <w:r>
      <w:fldChar w:fldCharType="begin"/>
    </w:r>
    <w:r>
      <w:instrText xml:space="preserve"> FILENAME  \* MERGEFORMAT </w:instrText>
    </w:r>
    <w:r>
      <w:fldChar w:fldCharType="separate"/>
    </w:r>
    <w:r w:rsidR="001E260D">
      <w:rPr>
        <w:noProof/>
      </w:rPr>
      <w:t>Booking &amp; cancellation policy.docx</w:t>
    </w:r>
    <w:r>
      <w:rPr>
        <w:noProof/>
      </w:rPr>
      <w:fldChar w:fldCharType="end"/>
    </w:r>
    <w:r w:rsidR="005C68E9">
      <w:rPr>
        <w:noProof/>
      </w:rPr>
      <w:drawing>
        <wp:anchor distT="0" distB="0" distL="114300" distR="114300" simplePos="0" relativeHeight="251659264" behindDoc="0" locked="0" layoutInCell="1" allowOverlap="0" wp14:anchorId="6D11B2C4" wp14:editId="6A1D1960">
          <wp:simplePos x="0" y="0"/>
          <wp:positionH relativeFrom="page">
            <wp:align>center</wp:align>
          </wp:positionH>
          <wp:positionV relativeFrom="bottomMargin">
            <wp:posOffset>74877</wp:posOffset>
          </wp:positionV>
          <wp:extent cx="990000" cy="990000"/>
          <wp:effectExtent l="0" t="0" r="635" b="635"/>
          <wp:wrapSquare wrapText="bothSides"/>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of-safe-non-surgical-cosmetic-treatments-logo-2.jpg"/>
                  <pic:cNvPicPr/>
                </pic:nvPicPr>
                <pic:blipFill>
                  <a:blip r:embed="rId1">
                    <a:extLst>
                      <a:ext uri="{28A0092B-C50C-407E-A947-70E740481C1C}">
                        <a14:useLocalDpi xmlns:a14="http://schemas.microsoft.com/office/drawing/2010/main" val="0"/>
                      </a:ext>
                    </a:extLst>
                  </a:blip>
                  <a:stretch>
                    <a:fillRect/>
                  </a:stretch>
                </pic:blipFill>
                <pic:spPr>
                  <a:xfrm>
                    <a:off x="0" y="0"/>
                    <a:ext cx="990000" cy="990000"/>
                  </a:xfrm>
                  <a:prstGeom prst="rect">
                    <a:avLst/>
                  </a:prstGeom>
                </pic:spPr>
              </pic:pic>
            </a:graphicData>
          </a:graphic>
          <wp14:sizeRelH relativeFrom="margin">
            <wp14:pctWidth>0</wp14:pctWidth>
          </wp14:sizeRelH>
          <wp14:sizeRelV relativeFrom="margin">
            <wp14:pctHeight>0</wp14:pctHeight>
          </wp14:sizeRelV>
        </wp:anchor>
      </w:drawing>
    </w:r>
    <w:r w:rsidR="001E26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DCCD9" w14:textId="77777777" w:rsidR="00C87E3B" w:rsidRDefault="00C87E3B" w:rsidP="005C68E9">
      <w:pPr>
        <w:spacing w:after="0" w:line="240" w:lineRule="auto"/>
      </w:pPr>
      <w:r>
        <w:separator/>
      </w:r>
    </w:p>
  </w:footnote>
  <w:footnote w:type="continuationSeparator" w:id="0">
    <w:p w14:paraId="123C52E1" w14:textId="77777777" w:rsidR="00C87E3B" w:rsidRDefault="00C87E3B" w:rsidP="005C6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EF868" w14:textId="77777777" w:rsidR="008D3DDB" w:rsidRDefault="008D3D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73187" w14:textId="52E7A9B5" w:rsidR="005C68E9" w:rsidRDefault="00077DB2">
    <w:pPr>
      <w:pStyle w:val="Header"/>
    </w:pPr>
    <w:r>
      <w:rPr>
        <w:noProof/>
      </w:rPr>
      <w:drawing>
        <wp:anchor distT="0" distB="0" distL="114300" distR="114300" simplePos="0" relativeHeight="251661312" behindDoc="0" locked="0" layoutInCell="1" allowOverlap="0" wp14:anchorId="1C666E2E" wp14:editId="796E47C8">
          <wp:simplePos x="0" y="0"/>
          <wp:positionH relativeFrom="page">
            <wp:align>center</wp:align>
          </wp:positionH>
          <wp:positionV relativeFrom="page">
            <wp:posOffset>619125</wp:posOffset>
          </wp:positionV>
          <wp:extent cx="2329200" cy="691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xira_LOGO_strap.pdf"/>
                  <pic:cNvPicPr/>
                </pic:nvPicPr>
                <pic:blipFill>
                  <a:blip r:embed="rId1">
                    <a:extLst>
                      <a:ext uri="{28A0092B-C50C-407E-A947-70E740481C1C}">
                        <a14:useLocalDpi xmlns:a14="http://schemas.microsoft.com/office/drawing/2010/main" val="0"/>
                      </a:ext>
                    </a:extLst>
                  </a:blip>
                  <a:stretch>
                    <a:fillRect/>
                  </a:stretch>
                </pic:blipFill>
                <pic:spPr>
                  <a:xfrm>
                    <a:off x="0" y="0"/>
                    <a:ext cx="2329200" cy="69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1167F" w14:textId="07E3B866" w:rsidR="005C68E9" w:rsidRDefault="005C68E9">
    <w:pPr>
      <w:pStyle w:val="Header"/>
    </w:pPr>
    <w:r>
      <w:rPr>
        <w:noProof/>
      </w:rPr>
      <w:drawing>
        <wp:anchor distT="0" distB="0" distL="114300" distR="114300" simplePos="0" relativeHeight="251658240" behindDoc="0" locked="0" layoutInCell="1" allowOverlap="1" wp14:anchorId="4625E7B6" wp14:editId="158BE619">
          <wp:simplePos x="0" y="0"/>
          <wp:positionH relativeFrom="page">
            <wp:align>center</wp:align>
          </wp:positionH>
          <wp:positionV relativeFrom="page">
            <wp:posOffset>378004</wp:posOffset>
          </wp:positionV>
          <wp:extent cx="2329200" cy="691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xira_LOGO_strap.pdf"/>
                  <pic:cNvPicPr/>
                </pic:nvPicPr>
                <pic:blipFill>
                  <a:blip r:embed="rId1">
                    <a:extLst>
                      <a:ext uri="{28A0092B-C50C-407E-A947-70E740481C1C}">
                        <a14:useLocalDpi xmlns:a14="http://schemas.microsoft.com/office/drawing/2010/main" val="0"/>
                      </a:ext>
                    </a:extLst>
                  </a:blip>
                  <a:stretch>
                    <a:fillRect/>
                  </a:stretch>
                </pic:blipFill>
                <pic:spPr>
                  <a:xfrm>
                    <a:off x="0" y="0"/>
                    <a:ext cx="2329200" cy="69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EB654A"/>
    <w:multiLevelType w:val="hybridMultilevel"/>
    <w:tmpl w:val="1B5E3274"/>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38BF3373"/>
    <w:multiLevelType w:val="hybridMultilevel"/>
    <w:tmpl w:val="F63C24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6345C7"/>
    <w:multiLevelType w:val="hybridMultilevel"/>
    <w:tmpl w:val="814E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DEF"/>
    <w:rsid w:val="00077DB2"/>
    <w:rsid w:val="000A7B80"/>
    <w:rsid w:val="001B5D5B"/>
    <w:rsid w:val="001B7308"/>
    <w:rsid w:val="001E260D"/>
    <w:rsid w:val="00350ED7"/>
    <w:rsid w:val="004E58AC"/>
    <w:rsid w:val="00513157"/>
    <w:rsid w:val="0056687C"/>
    <w:rsid w:val="00567684"/>
    <w:rsid w:val="005B06AB"/>
    <w:rsid w:val="005C68E9"/>
    <w:rsid w:val="008D3DDB"/>
    <w:rsid w:val="00C35568"/>
    <w:rsid w:val="00C87E3B"/>
    <w:rsid w:val="00CB0DEF"/>
    <w:rsid w:val="00DA363A"/>
    <w:rsid w:val="00FD6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E5176"/>
  <w15:chartTrackingRefBased/>
  <w15:docId w15:val="{F9D7ED12-BEDB-0347-B34A-E255FE1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Lux"/>
    <w:qFormat/>
    <w:rsid w:val="005C68E9"/>
    <w:pPr>
      <w:suppressAutoHyphens/>
      <w:spacing w:after="120" w:line="280" w:lineRule="exact"/>
    </w:pPr>
    <w:rPr>
      <w:rFonts w:ascii="Open Sans Light" w:eastAsia="SimSun" w:hAnsi="Open Sans Light" w:cs="font48"/>
      <w:sz w:val="20"/>
      <w:lang w:val="fr-FR" w:eastAsia="ar-SA"/>
    </w:rPr>
  </w:style>
  <w:style w:type="paragraph" w:styleId="Heading1">
    <w:name w:val="heading 1"/>
    <w:basedOn w:val="Normal"/>
    <w:next w:val="Normal"/>
    <w:link w:val="Heading1Char"/>
    <w:autoRedefine/>
    <w:uiPriority w:val="9"/>
    <w:qFormat/>
    <w:rsid w:val="005C68E9"/>
    <w:pPr>
      <w:keepNext/>
      <w:spacing w:before="240" w:after="60"/>
      <w:jc w:val="center"/>
      <w:outlineLvl w:val="0"/>
    </w:pPr>
    <w:rPr>
      <w:rFonts w:eastAsiaTheme="majorEastAsia" w:cstheme="majorBidi"/>
      <w:kern w:val="32"/>
      <w:sz w:val="32"/>
      <w:szCs w:val="32"/>
    </w:rPr>
  </w:style>
  <w:style w:type="paragraph" w:styleId="Heading2">
    <w:name w:val="heading 2"/>
    <w:basedOn w:val="Normal"/>
    <w:next w:val="Normal"/>
    <w:link w:val="Heading2Char"/>
    <w:uiPriority w:val="9"/>
    <w:unhideWhenUsed/>
    <w:qFormat/>
    <w:rsid w:val="005C68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qFormat/>
    <w:rsid w:val="005C68E9"/>
    <w:pPr>
      <w:ind w:left="284"/>
    </w:pPr>
  </w:style>
  <w:style w:type="paragraph" w:customStyle="1" w:styleId="Agreement">
    <w:name w:val="Agreement"/>
    <w:basedOn w:val="Normal"/>
    <w:autoRedefine/>
    <w:qFormat/>
    <w:rsid w:val="005C68E9"/>
    <w:pPr>
      <w:spacing w:line="360" w:lineRule="exact"/>
    </w:pPr>
    <w:rPr>
      <w:color w:val="7F7F7F" w:themeColor="text1" w:themeTint="80"/>
      <w:sz w:val="24"/>
      <w:szCs w:val="24"/>
    </w:rPr>
  </w:style>
  <w:style w:type="paragraph" w:customStyle="1" w:styleId="Header2Lux">
    <w:name w:val="Header2 Lux"/>
    <w:basedOn w:val="ListParagraph"/>
    <w:autoRedefine/>
    <w:qFormat/>
    <w:rsid w:val="005C68E9"/>
    <w:pPr>
      <w:widowControl w:val="0"/>
      <w:ind w:left="0" w:right="-30"/>
      <w:jc w:val="both"/>
    </w:pPr>
    <w:rPr>
      <w:rFonts w:ascii="Open Sans Semibold" w:hAnsi="Open Sans Semibold" w:cs="Open Sans Semibold"/>
      <w:b/>
      <w:bCs/>
      <w:color w:val="27607D"/>
    </w:rPr>
  </w:style>
  <w:style w:type="character" w:customStyle="1" w:styleId="Heading1Char">
    <w:name w:val="Heading 1 Char"/>
    <w:basedOn w:val="DefaultParagraphFont"/>
    <w:link w:val="Heading1"/>
    <w:uiPriority w:val="9"/>
    <w:rsid w:val="005C68E9"/>
    <w:rPr>
      <w:rFonts w:ascii="Open Sans Light" w:eastAsiaTheme="majorEastAsia" w:hAnsi="Open Sans Light" w:cstheme="majorBidi"/>
      <w:kern w:val="32"/>
      <w:sz w:val="32"/>
      <w:szCs w:val="32"/>
      <w:lang w:val="fr-FR" w:eastAsia="ar-SA"/>
    </w:rPr>
  </w:style>
  <w:style w:type="paragraph" w:styleId="Header">
    <w:name w:val="header"/>
    <w:basedOn w:val="Normal"/>
    <w:link w:val="HeaderChar"/>
    <w:uiPriority w:val="99"/>
    <w:unhideWhenUsed/>
    <w:rsid w:val="005C6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8E9"/>
    <w:rPr>
      <w:rFonts w:ascii="Open Sans Light" w:eastAsia="SimSun" w:hAnsi="Open Sans Light" w:cs="font48"/>
      <w:sz w:val="20"/>
      <w:lang w:val="fr-FR" w:eastAsia="ar-SA"/>
    </w:rPr>
  </w:style>
  <w:style w:type="paragraph" w:styleId="Footer">
    <w:name w:val="footer"/>
    <w:basedOn w:val="Normal"/>
    <w:link w:val="FooterChar"/>
    <w:uiPriority w:val="99"/>
    <w:unhideWhenUsed/>
    <w:rsid w:val="005C6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8E9"/>
    <w:rPr>
      <w:rFonts w:ascii="Open Sans Light" w:eastAsia="SimSun" w:hAnsi="Open Sans Light" w:cs="font48"/>
      <w:sz w:val="20"/>
      <w:lang w:val="fr-FR" w:eastAsia="ar-SA"/>
    </w:rPr>
  </w:style>
  <w:style w:type="character" w:customStyle="1" w:styleId="Heading2Char">
    <w:name w:val="Heading 2 Char"/>
    <w:basedOn w:val="DefaultParagraphFont"/>
    <w:link w:val="Heading2"/>
    <w:uiPriority w:val="9"/>
    <w:rsid w:val="005C68E9"/>
    <w:rPr>
      <w:rFonts w:asciiTheme="majorHAnsi" w:eastAsiaTheme="majorEastAsia" w:hAnsiTheme="majorHAnsi" w:cstheme="majorBidi"/>
      <w:color w:val="2F5496" w:themeColor="accent1" w:themeShade="BF"/>
      <w:sz w:val="26"/>
      <w:szCs w:val="26"/>
      <w:lang w:val="fr-FR" w:eastAsia="ar-SA"/>
    </w:rPr>
  </w:style>
  <w:style w:type="character" w:styleId="PageNumber">
    <w:name w:val="page number"/>
    <w:basedOn w:val="DefaultParagraphFont"/>
    <w:uiPriority w:val="99"/>
    <w:semiHidden/>
    <w:unhideWhenUsed/>
    <w:rsid w:val="001E2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1193</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Davis</dc:creator>
  <cp:keywords/>
  <dc:description/>
  <cp:lastModifiedBy>Owen  Thomas</cp:lastModifiedBy>
  <cp:revision>4</cp:revision>
  <cp:lastPrinted>2020-06-30T11:45:00Z</cp:lastPrinted>
  <dcterms:created xsi:type="dcterms:W3CDTF">2020-06-30T13:18:00Z</dcterms:created>
  <dcterms:modified xsi:type="dcterms:W3CDTF">2020-06-30T13:49:00Z</dcterms:modified>
</cp:coreProperties>
</file>