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3A28610" w14:textId="44373BC0" w:rsidR="005704D9" w:rsidRPr="00A00933" w:rsidRDefault="00A87CCA" w:rsidP="00C26DC0">
      <w:pPr>
        <w:pStyle w:val="Heading1"/>
        <w:spacing w:after="220" w:line="360" w:lineRule="auto"/>
        <w:rPr>
          <w:rFonts w:ascii="Open Sans" w:eastAsia="Arial" w:hAnsi="Open Sans" w:cs="Open Sans"/>
          <w:color w:val="676866"/>
          <w:sz w:val="28"/>
        </w:rPr>
      </w:pPr>
      <w:r w:rsidRPr="00A00933">
        <w:rPr>
          <w:rFonts w:ascii="Open Sans" w:hAnsi="Open Sans" w:cs="Open Sans"/>
          <w:noProof/>
          <w:color w:val="auto"/>
          <w:sz w:val="24"/>
          <w:szCs w:val="24"/>
        </w:rPr>
        <w:drawing>
          <wp:anchor distT="0" distB="0" distL="114300" distR="114300" simplePos="0" relativeHeight="251657216" behindDoc="0" locked="0" layoutInCell="1" allowOverlap="1" wp14:anchorId="4C227415" wp14:editId="74C57C55">
            <wp:simplePos x="0" y="0"/>
            <wp:positionH relativeFrom="page">
              <wp:align>right</wp:align>
            </wp:positionH>
            <wp:positionV relativeFrom="page">
              <wp:posOffset>0</wp:posOffset>
            </wp:positionV>
            <wp:extent cx="7729200" cy="10915200"/>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29200" cy="10915200"/>
                    </a:xfrm>
                    <a:prstGeom prst="rect">
                      <a:avLst/>
                    </a:prstGeom>
                    <a:noFill/>
                  </pic:spPr>
                </pic:pic>
              </a:graphicData>
            </a:graphic>
            <wp14:sizeRelH relativeFrom="page">
              <wp14:pctWidth>0</wp14:pctWidth>
            </wp14:sizeRelH>
            <wp14:sizeRelV relativeFrom="page">
              <wp14:pctHeight>0</wp14:pctHeight>
            </wp14:sizeRelV>
          </wp:anchor>
        </w:drawing>
      </w:r>
      <w:r w:rsidRPr="00A00933">
        <w:rPr>
          <w:rFonts w:ascii="Open Sans" w:hAnsi="Open Sans" w:cs="Open Sans"/>
          <w:noProof/>
          <w:color w:val="auto"/>
          <w:sz w:val="24"/>
          <w:szCs w:val="24"/>
        </w:rPr>
        <mc:AlternateContent>
          <mc:Choice Requires="wps">
            <w:drawing>
              <wp:anchor distT="0" distB="0" distL="114300" distR="114300" simplePos="0" relativeHeight="251658240" behindDoc="0" locked="0" layoutInCell="1" allowOverlap="1" wp14:anchorId="13B2D62C" wp14:editId="15FC1902">
                <wp:simplePos x="0" y="0"/>
                <wp:positionH relativeFrom="column">
                  <wp:posOffset>-712470</wp:posOffset>
                </wp:positionH>
                <wp:positionV relativeFrom="paragraph">
                  <wp:posOffset>2169249</wp:posOffset>
                </wp:positionV>
                <wp:extent cx="5143500" cy="3314700"/>
                <wp:effectExtent l="0" t="0" r="0" b="0"/>
                <wp:wrapNone/>
                <wp:docPr id="2" name="Text Box 2"/>
                <wp:cNvGraphicFramePr/>
                <a:graphic xmlns:a="http://schemas.openxmlformats.org/drawingml/2006/main">
                  <a:graphicData uri="http://schemas.microsoft.com/office/word/2010/wordprocessingShape">
                    <wps:wsp>
                      <wps:cNvSpPr txBox="1"/>
                      <wps:spPr>
                        <a:xfrm>
                          <a:off x="0" y="0"/>
                          <a:ext cx="5143500" cy="3314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a:ext>
                        </a:extLst>
                      </wps:spPr>
                      <wps:style>
                        <a:lnRef idx="0">
                          <a:schemeClr val="accent1"/>
                        </a:lnRef>
                        <a:fillRef idx="0">
                          <a:schemeClr val="accent1"/>
                        </a:fillRef>
                        <a:effectRef idx="0">
                          <a:schemeClr val="accent1"/>
                        </a:effectRef>
                        <a:fontRef idx="minor">
                          <a:schemeClr val="dk1"/>
                        </a:fontRef>
                      </wps:style>
                      <wps:txbx>
                        <w:txbxContent>
                          <w:p w14:paraId="53744966" w14:textId="26ACE637" w:rsidR="005704D9" w:rsidRPr="00A00933" w:rsidRDefault="005704D9" w:rsidP="005704D9">
                            <w:pPr>
                              <w:widowControl w:val="0"/>
                              <w:rPr>
                                <w:rFonts w:ascii="Open Sans" w:hAnsi="Open Sans" w:cs="Open Sans"/>
                                <w:color w:val="0A4E80"/>
                                <w:sz w:val="72"/>
                                <w:szCs w:val="72"/>
                                <w:lang w:val="en-US"/>
                              </w:rPr>
                            </w:pPr>
                            <w:r w:rsidRPr="00A00933">
                              <w:rPr>
                                <w:rFonts w:ascii="Open Sans" w:hAnsi="Open Sans" w:cs="Open Sans"/>
                                <w:color w:val="0A4E80"/>
                                <w:sz w:val="72"/>
                                <w:szCs w:val="72"/>
                                <w:lang w:val="en-US"/>
                              </w:rPr>
                              <w:t>Save Face</w:t>
                            </w:r>
                            <w:r w:rsidR="00A00933">
                              <w:rPr>
                                <w:rFonts w:ascii="Open Sans" w:hAnsi="Open Sans" w:cs="Open Sans"/>
                                <w:color w:val="0A4E80"/>
                                <w:sz w:val="72"/>
                                <w:szCs w:val="72"/>
                                <w:lang w:val="en-US"/>
                              </w:rPr>
                              <w:br/>
                            </w:r>
                            <w:proofErr w:type="spellStart"/>
                            <w:r w:rsidR="008D6964" w:rsidRPr="00A00933">
                              <w:rPr>
                                <w:rFonts w:ascii="Open Sans" w:hAnsi="Open Sans" w:cs="Open Sans"/>
                                <w:color w:val="0A4E80"/>
                                <w:sz w:val="72"/>
                                <w:szCs w:val="72"/>
                                <w:lang w:val="en-US"/>
                              </w:rPr>
                              <w:t>Luxira</w:t>
                            </w:r>
                            <w:proofErr w:type="spellEnd"/>
                            <w:r w:rsidR="008D6964" w:rsidRPr="00A00933">
                              <w:rPr>
                                <w:rFonts w:ascii="Open Sans" w:hAnsi="Open Sans" w:cs="Open Sans"/>
                                <w:color w:val="0A4E80"/>
                                <w:sz w:val="72"/>
                                <w:szCs w:val="72"/>
                                <w:lang w:val="en-US"/>
                              </w:rPr>
                              <w:t xml:space="preserve"> Aesthetics</w:t>
                            </w:r>
                          </w:p>
                          <w:p w14:paraId="2F30BBFA" w14:textId="77777777" w:rsidR="00625CCF" w:rsidRPr="00A00933" w:rsidRDefault="00625CCF" w:rsidP="004A0EEB">
                            <w:pPr>
                              <w:widowControl w:val="0"/>
                              <w:rPr>
                                <w:rFonts w:ascii="Open Sans" w:hAnsi="Open Sans" w:cs="Open Sans"/>
                                <w:color w:val="1D9DA6"/>
                                <w:sz w:val="52"/>
                                <w:szCs w:val="52"/>
                                <w:lang w:val="en-US"/>
                              </w:rPr>
                            </w:pPr>
                          </w:p>
                          <w:p w14:paraId="7BA82B33" w14:textId="77777777" w:rsidR="004A0EEB" w:rsidRPr="00A00933" w:rsidRDefault="008D3FD8" w:rsidP="004A0EEB">
                            <w:pPr>
                              <w:widowControl w:val="0"/>
                              <w:rPr>
                                <w:rFonts w:ascii="Open Sans" w:hAnsi="Open Sans" w:cs="Open Sans"/>
                                <w:szCs w:val="22"/>
                                <w:lang w:val="en-US"/>
                              </w:rPr>
                            </w:pPr>
                            <w:r w:rsidRPr="00A00933">
                              <w:rPr>
                                <w:rFonts w:ascii="Open Sans" w:hAnsi="Open Sans" w:cs="Open Sans"/>
                                <w:color w:val="1D9DA6"/>
                                <w:sz w:val="52"/>
                                <w:szCs w:val="52"/>
                                <w:lang w:val="en-US"/>
                              </w:rPr>
                              <w:t>HA Dermal Filler Patient Information</w:t>
                            </w:r>
                          </w:p>
                          <w:p w14:paraId="7D8E4B5E" w14:textId="77777777" w:rsidR="005704D9" w:rsidRPr="00A00933" w:rsidRDefault="005704D9" w:rsidP="005704D9">
                            <w:pPr>
                              <w:widowControl w:val="0"/>
                              <w:rPr>
                                <w:rFonts w:ascii="Open Sans" w:hAnsi="Open Sans" w:cs="Open Sans"/>
                                <w:szCs w:val="22"/>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B2D62C" id="_x0000_t202" coordsize="21600,21600" o:spt="202" path="m,l,21600r21600,l21600,xe">
                <v:stroke joinstyle="miter"/>
                <v:path gradientshapeok="t" o:connecttype="rect"/>
              </v:shapetype>
              <v:shape id="Text Box 2" o:spid="_x0000_s1026" type="#_x0000_t202" style="position:absolute;margin-left:-56.1pt;margin-top:170.8pt;width:405pt;height:26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" filled="f" stroked="f">
                <v:textbox>
                  <w:txbxContent>
                    <w:p w14:paraId="53744966" w14:textId="26ACE637" w:rsidR="005704D9" w:rsidRPr="00A00933" w:rsidRDefault="005704D9" w:rsidP="005704D9">
                      <w:pPr>
                        <w:widowControl w:val="0"/>
                        <w:rPr>
                          <w:rFonts w:ascii="Open Sans" w:hAnsi="Open Sans" w:cs="Open Sans"/>
                          <w:color w:val="0A4E80"/>
                          <w:sz w:val="72"/>
                          <w:szCs w:val="72"/>
                          <w:lang w:val="en-US"/>
                        </w:rPr>
                      </w:pPr>
                      <w:r w:rsidRPr="00A00933">
                        <w:rPr>
                          <w:rFonts w:ascii="Open Sans" w:hAnsi="Open Sans" w:cs="Open Sans"/>
                          <w:color w:val="0A4E80"/>
                          <w:sz w:val="72"/>
                          <w:szCs w:val="72"/>
                          <w:lang w:val="en-US"/>
                        </w:rPr>
                        <w:t>Save Face</w:t>
                      </w:r>
                      <w:r w:rsidR="00A00933">
                        <w:rPr>
                          <w:rFonts w:ascii="Open Sans" w:hAnsi="Open Sans" w:cs="Open Sans"/>
                          <w:color w:val="0A4E80"/>
                          <w:sz w:val="72"/>
                          <w:szCs w:val="72"/>
                          <w:lang w:val="en-US"/>
                        </w:rPr>
                        <w:br/>
                      </w:r>
                      <w:proofErr w:type="spellStart"/>
                      <w:r w:rsidR="008D6964" w:rsidRPr="00A00933">
                        <w:rPr>
                          <w:rFonts w:ascii="Open Sans" w:hAnsi="Open Sans" w:cs="Open Sans"/>
                          <w:color w:val="0A4E80"/>
                          <w:sz w:val="72"/>
                          <w:szCs w:val="72"/>
                          <w:lang w:val="en-US"/>
                        </w:rPr>
                        <w:t>Luxira</w:t>
                      </w:r>
                      <w:proofErr w:type="spellEnd"/>
                      <w:r w:rsidR="008D6964" w:rsidRPr="00A00933">
                        <w:rPr>
                          <w:rFonts w:ascii="Open Sans" w:hAnsi="Open Sans" w:cs="Open Sans"/>
                          <w:color w:val="0A4E80"/>
                          <w:sz w:val="72"/>
                          <w:szCs w:val="72"/>
                          <w:lang w:val="en-US"/>
                        </w:rPr>
                        <w:t xml:space="preserve"> Aesthetics</w:t>
                      </w:r>
                    </w:p>
                    <w:p w14:paraId="2F30BBFA" w14:textId="77777777" w:rsidR="00625CCF" w:rsidRPr="00A00933" w:rsidRDefault="00625CCF" w:rsidP="004A0EEB">
                      <w:pPr>
                        <w:widowControl w:val="0"/>
                        <w:rPr>
                          <w:rFonts w:ascii="Open Sans" w:hAnsi="Open Sans" w:cs="Open Sans"/>
                          <w:color w:val="1D9DA6"/>
                          <w:sz w:val="52"/>
                          <w:szCs w:val="52"/>
                          <w:lang w:val="en-US"/>
                        </w:rPr>
                      </w:pPr>
                    </w:p>
                    <w:p w14:paraId="7BA82B33" w14:textId="77777777" w:rsidR="004A0EEB" w:rsidRPr="00A00933" w:rsidRDefault="008D3FD8" w:rsidP="004A0EEB">
                      <w:pPr>
                        <w:widowControl w:val="0"/>
                        <w:rPr>
                          <w:rFonts w:ascii="Open Sans" w:hAnsi="Open Sans" w:cs="Open Sans"/>
                          <w:szCs w:val="22"/>
                          <w:lang w:val="en-US"/>
                        </w:rPr>
                      </w:pPr>
                      <w:r w:rsidRPr="00A00933">
                        <w:rPr>
                          <w:rFonts w:ascii="Open Sans" w:hAnsi="Open Sans" w:cs="Open Sans"/>
                          <w:color w:val="1D9DA6"/>
                          <w:sz w:val="52"/>
                          <w:szCs w:val="52"/>
                          <w:lang w:val="en-US"/>
                        </w:rPr>
                        <w:t>HA Dermal Filler Patient Information</w:t>
                      </w:r>
                    </w:p>
                    <w:p w14:paraId="7D8E4B5E" w14:textId="77777777" w:rsidR="005704D9" w:rsidRPr="00A00933" w:rsidRDefault="005704D9" w:rsidP="005704D9">
                      <w:pPr>
                        <w:widowControl w:val="0"/>
                        <w:rPr>
                          <w:rFonts w:ascii="Open Sans" w:hAnsi="Open Sans" w:cs="Open Sans"/>
                          <w:szCs w:val="22"/>
                          <w:lang w:val="en-US"/>
                        </w:rPr>
                      </w:pPr>
                    </w:p>
                  </w:txbxContent>
                </v:textbox>
              </v:shape>
            </w:pict>
          </mc:Fallback>
        </mc:AlternateContent>
      </w:r>
    </w:p>
    <w:p w14:paraId="3CFDFA77" w14:textId="77777777" w:rsidR="005704D9" w:rsidRPr="00A00933" w:rsidRDefault="005704D9" w:rsidP="005704D9">
      <w:pPr>
        <w:pStyle w:val="Heading1"/>
        <w:spacing w:after="220" w:line="360" w:lineRule="auto"/>
        <w:jc w:val="right"/>
        <w:rPr>
          <w:rFonts w:ascii="Open Sans" w:eastAsia="Arial" w:hAnsi="Open Sans" w:cs="Open Sans"/>
          <w:color w:val="676866"/>
          <w:sz w:val="28"/>
        </w:rPr>
      </w:pPr>
    </w:p>
    <w:p w14:paraId="40BEAB66" w14:textId="19B59F78" w:rsidR="008D3FD8" w:rsidRPr="00A00933" w:rsidRDefault="008D3FD8" w:rsidP="008D3FD8">
      <w:pPr>
        <w:pStyle w:val="NoSpacing"/>
        <w:rPr>
          <w:rFonts w:ascii="Open Sans" w:eastAsia="Arial" w:hAnsi="Open Sans" w:cs="Open Sans"/>
          <w:b/>
          <w:bCs/>
          <w:color w:val="1F4E79" w:themeColor="accent1" w:themeShade="80"/>
          <w:u w:color="1F4E79"/>
          <w:lang w:val="fr-FR"/>
        </w:rPr>
      </w:pPr>
      <w:bookmarkStart w:id="0" w:name="h.7ygubrd5h098" w:colFirst="0" w:colLast="0"/>
      <w:bookmarkEnd w:id="0"/>
      <w:proofErr w:type="spellStart"/>
      <w:r w:rsidRPr="00A00933">
        <w:rPr>
          <w:rFonts w:ascii="Open Sans" w:hAnsi="Open Sans" w:cs="Open Sans"/>
          <w:b/>
          <w:bCs/>
          <w:color w:val="1F4E79" w:themeColor="accent1" w:themeShade="80"/>
          <w:u w:color="1F4E79"/>
          <w:lang w:val="fr-FR"/>
        </w:rPr>
        <w:t>Dermal</w:t>
      </w:r>
      <w:proofErr w:type="spellEnd"/>
      <w:r w:rsidRPr="00A00933">
        <w:rPr>
          <w:rFonts w:ascii="Open Sans" w:hAnsi="Open Sans" w:cs="Open Sans"/>
          <w:b/>
          <w:bCs/>
          <w:color w:val="1F4E79" w:themeColor="accent1" w:themeShade="80"/>
          <w:u w:color="1F4E79"/>
          <w:lang w:val="fr-FR"/>
        </w:rPr>
        <w:t xml:space="preserve"> Filler Patient Information</w:t>
      </w:r>
    </w:p>
    <w:p w14:paraId="6DC25034" w14:textId="77777777" w:rsidR="008D3FD8" w:rsidRPr="00A00933" w:rsidRDefault="008D3FD8" w:rsidP="008D3FD8">
      <w:pPr>
        <w:pStyle w:val="NoSpacing"/>
        <w:rPr>
          <w:rFonts w:ascii="Open Sans" w:hAnsi="Open Sans" w:cs="Open Sans"/>
          <w:color w:val="1F4E79" w:themeColor="accent1" w:themeShade="80"/>
          <w:u w:color="7F7F7F"/>
        </w:rPr>
      </w:pPr>
    </w:p>
    <w:p w14:paraId="528BC729" w14:textId="77777777" w:rsidR="008D3FD8" w:rsidRPr="00A00933" w:rsidRDefault="008D3FD8" w:rsidP="008D3FD8">
      <w:pPr>
        <w:pStyle w:val="NoSpacing"/>
        <w:rPr>
          <w:rFonts w:ascii="Open Sans" w:eastAsia="Arial" w:hAnsi="Open Sans" w:cs="Open Sans"/>
          <w:b/>
          <w:bCs/>
          <w:color w:val="1F4E79" w:themeColor="accent1" w:themeShade="80"/>
          <w:u w:color="1F4E79"/>
        </w:rPr>
      </w:pPr>
      <w:r w:rsidRPr="00A00933">
        <w:rPr>
          <w:rFonts w:ascii="Open Sans" w:hAnsi="Open Sans" w:cs="Open Sans"/>
          <w:b/>
          <w:bCs/>
          <w:color w:val="1F4E79" w:themeColor="accent1" w:themeShade="80"/>
          <w:u w:color="1F4E79"/>
        </w:rPr>
        <w:t>What is Hyaluronic Acid?</w:t>
      </w:r>
    </w:p>
    <w:p w14:paraId="57645BDD" w14:textId="77777777" w:rsidR="008D3FD8" w:rsidRPr="00A00933" w:rsidRDefault="008D3FD8" w:rsidP="008D3FD8">
      <w:pPr>
        <w:pStyle w:val="NoSpacing"/>
        <w:rPr>
          <w:rFonts w:ascii="Open Sans" w:eastAsia="Arial" w:hAnsi="Open Sans" w:cs="Open Sans"/>
          <w:u w:color="1F4E79"/>
        </w:rPr>
      </w:pPr>
    </w:p>
    <w:p w14:paraId="402523AC" w14:textId="77777777" w:rsidR="008D3FD8" w:rsidRPr="00A00933" w:rsidRDefault="008D3FD8" w:rsidP="008D3FD8">
      <w:pPr>
        <w:pStyle w:val="NoSpacing"/>
        <w:rPr>
          <w:rFonts w:ascii="Open Sans" w:hAnsi="Open Sans" w:cs="Open Sans"/>
          <w:color w:val="808080" w:themeColor="background1" w:themeShade="80"/>
          <w:u w:color="7B7B7B"/>
        </w:rPr>
      </w:pPr>
      <w:r w:rsidRPr="00A00933">
        <w:rPr>
          <w:rFonts w:ascii="Open Sans" w:hAnsi="Open Sans" w:cs="Open Sans"/>
          <w:color w:val="808080" w:themeColor="background1" w:themeShade="80"/>
          <w:u w:color="7B7B7B"/>
        </w:rPr>
        <w:t>Hyaluronic acid is a naturally occurring sugar chain molecule found in all skin and soft tissues throughout the body, identical across species.</w:t>
      </w:r>
    </w:p>
    <w:p w14:paraId="6BD65705" w14:textId="77777777" w:rsidR="008D3FD8" w:rsidRPr="00A00933" w:rsidRDefault="008D3FD8" w:rsidP="008D3FD8">
      <w:pPr>
        <w:pStyle w:val="NoSpacing"/>
        <w:rPr>
          <w:rFonts w:ascii="Open Sans" w:eastAsia="Arial" w:hAnsi="Open Sans" w:cs="Open Sans"/>
          <w:color w:val="808080" w:themeColor="background1" w:themeShade="80"/>
          <w:u w:color="7B7B7B"/>
        </w:rPr>
      </w:pPr>
      <w:r w:rsidRPr="00A00933">
        <w:rPr>
          <w:rFonts w:ascii="Open Sans" w:hAnsi="Open Sans" w:cs="Open Sans"/>
          <w:color w:val="808080" w:themeColor="background1" w:themeShade="80"/>
          <w:u w:color="7B7B7B"/>
        </w:rPr>
        <w:t>Dermal fillers are manufactured, usually through fermentation and cross linking with proteins to produce a clear, sterile gel for injection into the skin.</w:t>
      </w:r>
    </w:p>
    <w:p w14:paraId="18D55D58" w14:textId="77777777" w:rsidR="008D3FD8" w:rsidRPr="00A00933" w:rsidRDefault="008D3FD8" w:rsidP="008D3FD8">
      <w:pPr>
        <w:pStyle w:val="NoSpacing"/>
        <w:rPr>
          <w:rFonts w:ascii="Open Sans" w:eastAsia="Arial" w:hAnsi="Open Sans" w:cs="Open Sans"/>
          <w:color w:val="808080" w:themeColor="background1" w:themeShade="80"/>
          <w:u w:color="7B7B7B"/>
        </w:rPr>
      </w:pPr>
    </w:p>
    <w:p w14:paraId="4C6ABCA1" w14:textId="77777777" w:rsidR="008D3FD8" w:rsidRPr="00A00933" w:rsidRDefault="008D3FD8" w:rsidP="008D3FD8">
      <w:pPr>
        <w:pStyle w:val="NoSpacing"/>
        <w:rPr>
          <w:rFonts w:ascii="Open Sans" w:eastAsia="Arial" w:hAnsi="Open Sans" w:cs="Open Sans"/>
          <w:color w:val="808080" w:themeColor="background1" w:themeShade="80"/>
          <w:u w:color="7B7B7B"/>
        </w:rPr>
      </w:pPr>
      <w:r w:rsidRPr="00A00933">
        <w:rPr>
          <w:rFonts w:ascii="Open Sans" w:hAnsi="Open Sans" w:cs="Open Sans"/>
          <w:color w:val="808080" w:themeColor="background1" w:themeShade="80"/>
          <w:u w:color="7B7B7B"/>
        </w:rPr>
        <w:t>In the UK, there are over 160 brands on the market due in some part to weak regulation.  Not all hyaluronic acids are the same, each brand has a range of ‘tissue tailored</w:t>
      </w:r>
      <w:r w:rsidRPr="00A00933">
        <w:rPr>
          <w:rFonts w:ascii="Open Sans" w:hAnsi="Open Sans" w:cs="Open Sans"/>
          <w:color w:val="808080" w:themeColor="background1" w:themeShade="80"/>
          <w:u w:color="7B7B7B"/>
          <w:lang w:val="fr-FR"/>
        </w:rPr>
        <w:t xml:space="preserve">’ </w:t>
      </w:r>
      <w:r w:rsidRPr="00A00933">
        <w:rPr>
          <w:rFonts w:ascii="Open Sans" w:hAnsi="Open Sans" w:cs="Open Sans"/>
          <w:color w:val="808080" w:themeColor="background1" w:themeShade="80"/>
          <w:u w:color="7B7B7B"/>
        </w:rPr>
        <w:t>products designed for specific results. One size does not fit all. At this clinic we use only tried and tested brands. If you have a particular brand you prefer, please discuss with us.</w:t>
      </w:r>
    </w:p>
    <w:p w14:paraId="35D34727" w14:textId="77777777" w:rsidR="008D3FD8" w:rsidRPr="00A00933" w:rsidRDefault="008D3FD8" w:rsidP="008D3FD8">
      <w:pPr>
        <w:pStyle w:val="NoSpacing"/>
        <w:rPr>
          <w:rFonts w:ascii="Open Sans" w:eastAsia="Arial" w:hAnsi="Open Sans" w:cs="Open Sans"/>
          <w:color w:val="808080" w:themeColor="background1" w:themeShade="80"/>
          <w:u w:color="7B7B7B"/>
        </w:rPr>
      </w:pPr>
    </w:p>
    <w:p w14:paraId="055D74C5" w14:textId="3F9F65F5" w:rsidR="008D3FD8" w:rsidRPr="00A00933" w:rsidRDefault="008D3FD8" w:rsidP="008D3FD8">
      <w:pPr>
        <w:pStyle w:val="NoSpacing"/>
        <w:rPr>
          <w:rFonts w:ascii="Open Sans" w:eastAsia="Arial" w:hAnsi="Open Sans" w:cs="Open Sans"/>
          <w:color w:val="808080" w:themeColor="background1" w:themeShade="80"/>
          <w:u w:color="7F7F7F"/>
        </w:rPr>
      </w:pPr>
      <w:r w:rsidRPr="00A00933">
        <w:rPr>
          <w:rFonts w:ascii="Open Sans" w:hAnsi="Open Sans" w:cs="Open Sans"/>
          <w:color w:val="808080" w:themeColor="background1" w:themeShade="80"/>
          <w:u w:color="7B7B7B"/>
        </w:rPr>
        <w:t xml:space="preserve">Leading and </w:t>
      </w:r>
      <w:proofErr w:type="gramStart"/>
      <w:r w:rsidRPr="00A00933">
        <w:rPr>
          <w:rFonts w:ascii="Open Sans" w:hAnsi="Open Sans" w:cs="Open Sans"/>
          <w:color w:val="808080" w:themeColor="background1" w:themeShade="80"/>
          <w:u w:color="7B7B7B"/>
        </w:rPr>
        <w:t>well established</w:t>
      </w:r>
      <w:proofErr w:type="gramEnd"/>
      <w:r w:rsidRPr="00A00933">
        <w:rPr>
          <w:rFonts w:ascii="Open Sans" w:hAnsi="Open Sans" w:cs="Open Sans"/>
          <w:color w:val="808080" w:themeColor="background1" w:themeShade="80"/>
          <w:u w:color="7B7B7B"/>
        </w:rPr>
        <w:t xml:space="preserve"> brand</w:t>
      </w:r>
      <w:r w:rsidR="008D6964" w:rsidRPr="00A00933">
        <w:rPr>
          <w:rFonts w:ascii="Open Sans" w:hAnsi="Open Sans" w:cs="Open Sans"/>
          <w:color w:val="808080" w:themeColor="background1" w:themeShade="80"/>
          <w:u w:color="7B7B7B"/>
        </w:rPr>
        <w:t xml:space="preserve"> used- ALLERGAN JUVEDERM VYCROSS</w:t>
      </w:r>
    </w:p>
    <w:p w14:paraId="6D55559F" w14:textId="77777777" w:rsidR="008D3FD8" w:rsidRPr="00A00933" w:rsidRDefault="008D3FD8" w:rsidP="008D3FD8">
      <w:pPr>
        <w:pStyle w:val="NoSpacing"/>
        <w:rPr>
          <w:rFonts w:ascii="Open Sans" w:eastAsia="Arial" w:hAnsi="Open Sans" w:cs="Open Sans"/>
          <w:color w:val="7F7F7F"/>
          <w:u w:color="7F7F7F"/>
        </w:rPr>
      </w:pPr>
    </w:p>
    <w:p w14:paraId="7DC2AD78" w14:textId="77777777" w:rsidR="008D3FD8" w:rsidRPr="00A00933" w:rsidRDefault="008D3FD8" w:rsidP="008D3FD8">
      <w:pPr>
        <w:pStyle w:val="NoSpacing"/>
        <w:rPr>
          <w:rFonts w:ascii="Open Sans" w:eastAsia="Arial" w:hAnsi="Open Sans" w:cs="Open Sans"/>
          <w:b/>
          <w:bCs/>
          <w:color w:val="1F3864"/>
          <w:u w:color="1F4E79"/>
        </w:rPr>
      </w:pPr>
      <w:r w:rsidRPr="00A00933">
        <w:rPr>
          <w:rFonts w:ascii="Open Sans" w:hAnsi="Open Sans" w:cs="Open Sans"/>
          <w:b/>
          <w:bCs/>
          <w:color w:val="1F3864"/>
          <w:u w:color="1F4E79"/>
        </w:rPr>
        <w:t>How Does it Work?</w:t>
      </w:r>
    </w:p>
    <w:p w14:paraId="3085C669" w14:textId="77777777" w:rsidR="008D3FD8" w:rsidRPr="00A00933" w:rsidRDefault="008D3FD8" w:rsidP="008D3FD8">
      <w:pPr>
        <w:pStyle w:val="NoSpacing"/>
        <w:rPr>
          <w:rFonts w:ascii="Open Sans" w:eastAsia="Arial" w:hAnsi="Open Sans" w:cs="Open Sans"/>
          <w:u w:color="1F4E79"/>
        </w:rPr>
      </w:pPr>
    </w:p>
    <w:p w14:paraId="171980B1" w14:textId="77777777" w:rsidR="008D3FD8" w:rsidRPr="00A00933" w:rsidRDefault="008D3FD8" w:rsidP="008D3FD8">
      <w:pPr>
        <w:pStyle w:val="NoSpacing"/>
        <w:rPr>
          <w:rFonts w:ascii="Open Sans" w:eastAsia="Arial" w:hAnsi="Open Sans" w:cs="Open Sans"/>
          <w:color w:val="808080" w:themeColor="background1" w:themeShade="80"/>
          <w:u w:color="7B7B7B"/>
        </w:rPr>
      </w:pPr>
      <w:r w:rsidRPr="00A00933">
        <w:rPr>
          <w:rFonts w:ascii="Open Sans" w:hAnsi="Open Sans" w:cs="Open Sans"/>
          <w:color w:val="808080" w:themeColor="background1" w:themeShade="80"/>
          <w:u w:color="7B7B7B"/>
        </w:rPr>
        <w:t>Hyaluronic Acid dermal fillers are a clear sterile gel in a syringe for injection into the skin providing instant correction. Hyaluronic acid attracts and binds water in the skin, providing volume and hydration, but also ‘</w:t>
      </w:r>
      <w:r w:rsidRPr="00A00933">
        <w:rPr>
          <w:rFonts w:ascii="Open Sans" w:hAnsi="Open Sans" w:cs="Open Sans"/>
          <w:color w:val="808080" w:themeColor="background1" w:themeShade="80"/>
          <w:u w:color="7B7B7B"/>
          <w:lang w:val="nl-NL"/>
        </w:rPr>
        <w:t>cushioning</w:t>
      </w:r>
      <w:r w:rsidRPr="00A00933">
        <w:rPr>
          <w:rFonts w:ascii="Open Sans" w:hAnsi="Open Sans" w:cs="Open Sans"/>
          <w:color w:val="808080" w:themeColor="background1" w:themeShade="80"/>
          <w:u w:color="7B7B7B"/>
          <w:lang w:val="fr-FR"/>
        </w:rPr>
        <w:t xml:space="preserve">’ </w:t>
      </w:r>
      <w:r w:rsidRPr="00A00933">
        <w:rPr>
          <w:rFonts w:ascii="Open Sans" w:hAnsi="Open Sans" w:cs="Open Sans"/>
          <w:color w:val="808080" w:themeColor="background1" w:themeShade="80"/>
          <w:u w:color="7B7B7B"/>
        </w:rPr>
        <w:t xml:space="preserve">and supporting collagen and elastin </w:t>
      </w:r>
      <w:proofErr w:type="spellStart"/>
      <w:r w:rsidRPr="00A00933">
        <w:rPr>
          <w:rFonts w:ascii="Open Sans" w:hAnsi="Open Sans" w:cs="Open Sans"/>
          <w:color w:val="808080" w:themeColor="background1" w:themeShade="80"/>
          <w:u w:color="7B7B7B"/>
        </w:rPr>
        <w:t>fibres</w:t>
      </w:r>
      <w:proofErr w:type="spellEnd"/>
      <w:r w:rsidRPr="00A00933">
        <w:rPr>
          <w:rFonts w:ascii="Open Sans" w:hAnsi="Open Sans" w:cs="Open Sans"/>
          <w:color w:val="808080" w:themeColor="background1" w:themeShade="80"/>
          <w:u w:color="7B7B7B"/>
        </w:rPr>
        <w:t xml:space="preserve"> and providing a medium, or carrier, for chemical messages between the cells.</w:t>
      </w:r>
    </w:p>
    <w:p w14:paraId="486AB1E9" w14:textId="77777777" w:rsidR="008D3FD8" w:rsidRPr="00A00933" w:rsidRDefault="008D3FD8" w:rsidP="008D3FD8">
      <w:pPr>
        <w:pStyle w:val="NoSpacing"/>
        <w:rPr>
          <w:rFonts w:ascii="Open Sans" w:eastAsia="Arial" w:hAnsi="Open Sans" w:cs="Open Sans"/>
          <w:color w:val="7B7B7B"/>
          <w:u w:color="7B7B7B"/>
        </w:rPr>
      </w:pPr>
    </w:p>
    <w:p w14:paraId="4038068B" w14:textId="77777777" w:rsidR="008D3FD8" w:rsidRPr="00A00933" w:rsidRDefault="008D3FD8" w:rsidP="008D3FD8">
      <w:pPr>
        <w:pStyle w:val="NoSpacing"/>
        <w:rPr>
          <w:rFonts w:ascii="Open Sans" w:eastAsia="Arial" w:hAnsi="Open Sans" w:cs="Open Sans"/>
          <w:b/>
          <w:bCs/>
          <w:color w:val="1F4E79" w:themeColor="accent1" w:themeShade="80"/>
          <w:u w:color="1F4E79"/>
        </w:rPr>
      </w:pPr>
      <w:r w:rsidRPr="00A00933">
        <w:rPr>
          <w:rFonts w:ascii="Open Sans" w:hAnsi="Open Sans" w:cs="Open Sans"/>
          <w:b/>
          <w:bCs/>
          <w:color w:val="1F4E79" w:themeColor="accent1" w:themeShade="80"/>
          <w:u w:color="1F4E79"/>
        </w:rPr>
        <w:t>Used to Treat</w:t>
      </w:r>
    </w:p>
    <w:p w14:paraId="405FE69A" w14:textId="77777777" w:rsidR="008D3FD8" w:rsidRPr="00A00933" w:rsidRDefault="008D3FD8" w:rsidP="008D3FD8">
      <w:pPr>
        <w:pStyle w:val="NoSpacing"/>
        <w:rPr>
          <w:rFonts w:ascii="Open Sans" w:eastAsia="Arial" w:hAnsi="Open Sans" w:cs="Open Sans"/>
        </w:rPr>
      </w:pPr>
    </w:p>
    <w:p w14:paraId="3A1E6F32" w14:textId="77777777" w:rsidR="008D3FD8" w:rsidRPr="00A00933" w:rsidRDefault="008D3FD8" w:rsidP="00D42BBF">
      <w:pPr>
        <w:pStyle w:val="NoSpacing"/>
        <w:numPr>
          <w:ilvl w:val="0"/>
          <w:numId w:val="40"/>
        </w:numPr>
        <w:rPr>
          <w:rFonts w:ascii="Open Sans" w:hAnsi="Open Sans" w:cs="Open Sans"/>
          <w:color w:val="808080" w:themeColor="background1" w:themeShade="80"/>
        </w:rPr>
      </w:pPr>
      <w:r w:rsidRPr="00A00933">
        <w:rPr>
          <w:rFonts w:ascii="Open Sans" w:hAnsi="Open Sans" w:cs="Open Sans"/>
          <w:color w:val="808080" w:themeColor="background1" w:themeShade="80"/>
        </w:rPr>
        <w:t>To correct or enhance facial contours; cheeks, temples, jawline, nose, chin.</w:t>
      </w:r>
    </w:p>
    <w:p w14:paraId="3C9CB56B" w14:textId="77777777" w:rsidR="008D3FD8" w:rsidRPr="00A00933" w:rsidRDefault="008D3FD8" w:rsidP="00D42BBF">
      <w:pPr>
        <w:pStyle w:val="NoSpacing"/>
        <w:numPr>
          <w:ilvl w:val="0"/>
          <w:numId w:val="40"/>
        </w:numPr>
        <w:rPr>
          <w:rFonts w:ascii="Open Sans" w:hAnsi="Open Sans" w:cs="Open Sans"/>
          <w:color w:val="808080" w:themeColor="background1" w:themeShade="80"/>
        </w:rPr>
      </w:pPr>
      <w:r w:rsidRPr="00A00933">
        <w:rPr>
          <w:rFonts w:ascii="Open Sans" w:hAnsi="Open Sans" w:cs="Open Sans"/>
          <w:color w:val="808080" w:themeColor="background1" w:themeShade="80"/>
        </w:rPr>
        <w:t>To define, correct or enhance lips</w:t>
      </w:r>
    </w:p>
    <w:p w14:paraId="62E8A50F" w14:textId="77777777" w:rsidR="008D3FD8" w:rsidRPr="00A00933" w:rsidRDefault="008D3FD8" w:rsidP="00D42BBF">
      <w:pPr>
        <w:pStyle w:val="NoSpacing"/>
        <w:numPr>
          <w:ilvl w:val="0"/>
          <w:numId w:val="40"/>
        </w:numPr>
        <w:rPr>
          <w:rFonts w:ascii="Open Sans" w:hAnsi="Open Sans" w:cs="Open Sans"/>
          <w:color w:val="808080" w:themeColor="background1" w:themeShade="80"/>
        </w:rPr>
      </w:pPr>
      <w:r w:rsidRPr="00A00933">
        <w:rPr>
          <w:rFonts w:ascii="Open Sans" w:hAnsi="Open Sans" w:cs="Open Sans"/>
          <w:color w:val="808080" w:themeColor="background1" w:themeShade="80"/>
        </w:rPr>
        <w:t>To soften and correct facial wrinkles or folds</w:t>
      </w:r>
    </w:p>
    <w:p w14:paraId="12110C77" w14:textId="77777777" w:rsidR="008D3FD8" w:rsidRPr="00A00933" w:rsidRDefault="008D3FD8" w:rsidP="00D42BBF">
      <w:pPr>
        <w:pStyle w:val="NoSpacing"/>
        <w:numPr>
          <w:ilvl w:val="0"/>
          <w:numId w:val="40"/>
        </w:numPr>
        <w:rPr>
          <w:rFonts w:ascii="Open Sans" w:hAnsi="Open Sans" w:cs="Open Sans"/>
          <w:color w:val="808080" w:themeColor="background1" w:themeShade="80"/>
        </w:rPr>
      </w:pPr>
      <w:r w:rsidRPr="00A00933">
        <w:rPr>
          <w:rFonts w:ascii="Open Sans" w:hAnsi="Open Sans" w:cs="Open Sans"/>
          <w:color w:val="808080" w:themeColor="background1" w:themeShade="80"/>
        </w:rPr>
        <w:t>To restore lost volume in hands to reduce the appearance of veins and tendons</w:t>
      </w:r>
    </w:p>
    <w:p w14:paraId="3317E6CE" w14:textId="77777777" w:rsidR="008D3FD8" w:rsidRPr="00A00933" w:rsidRDefault="008D3FD8" w:rsidP="00D42BBF">
      <w:pPr>
        <w:pStyle w:val="NoSpacing"/>
        <w:numPr>
          <w:ilvl w:val="0"/>
          <w:numId w:val="40"/>
        </w:numPr>
        <w:rPr>
          <w:rFonts w:ascii="Open Sans" w:hAnsi="Open Sans" w:cs="Open Sans"/>
          <w:color w:val="808080" w:themeColor="background1" w:themeShade="80"/>
        </w:rPr>
      </w:pPr>
      <w:r w:rsidRPr="00A00933">
        <w:rPr>
          <w:rFonts w:ascii="Open Sans" w:hAnsi="Open Sans" w:cs="Open Sans"/>
          <w:color w:val="808080" w:themeColor="background1" w:themeShade="80"/>
        </w:rPr>
        <w:t>To improve the tone, texture and hydration of the skin.</w:t>
      </w:r>
    </w:p>
    <w:p w14:paraId="36FE41CE" w14:textId="77777777" w:rsidR="008D3FD8" w:rsidRPr="00A00933" w:rsidRDefault="008D3FD8" w:rsidP="008D3FD8">
      <w:pPr>
        <w:pStyle w:val="NoSpacing"/>
        <w:rPr>
          <w:rFonts w:ascii="Open Sans" w:hAnsi="Open Sans" w:cs="Open Sans"/>
          <w:u w:color="7B7B7B"/>
        </w:rPr>
      </w:pPr>
    </w:p>
    <w:p w14:paraId="532F54ED" w14:textId="77777777" w:rsidR="008D3FD8" w:rsidRPr="00A00933" w:rsidRDefault="008D3FD8" w:rsidP="008D3FD8">
      <w:pPr>
        <w:pStyle w:val="NoSpacing"/>
        <w:rPr>
          <w:rFonts w:ascii="Open Sans" w:hAnsi="Open Sans" w:cs="Open Sans"/>
          <w:b/>
          <w:bCs/>
          <w:color w:val="1F4E79" w:themeColor="accent1" w:themeShade="80"/>
          <w:u w:color="1F4E79"/>
        </w:rPr>
      </w:pPr>
      <w:r w:rsidRPr="00A00933">
        <w:rPr>
          <w:rFonts w:ascii="Open Sans" w:hAnsi="Open Sans" w:cs="Open Sans"/>
          <w:b/>
          <w:bCs/>
          <w:color w:val="1F4E79" w:themeColor="accent1" w:themeShade="80"/>
          <w:u w:color="1F4E79"/>
        </w:rPr>
        <w:t>Is it Safe?</w:t>
      </w:r>
    </w:p>
    <w:p w14:paraId="59D9E0D0" w14:textId="77777777" w:rsidR="008D3FD8" w:rsidRPr="00A00933" w:rsidRDefault="008D3FD8" w:rsidP="008D3FD8">
      <w:pPr>
        <w:pStyle w:val="NoSpacing"/>
        <w:rPr>
          <w:rFonts w:ascii="Open Sans" w:hAnsi="Open Sans" w:cs="Open Sans"/>
        </w:rPr>
      </w:pPr>
    </w:p>
    <w:p w14:paraId="169267CD" w14:textId="77777777" w:rsidR="008D3FD8" w:rsidRPr="00A00933" w:rsidRDefault="008D3FD8" w:rsidP="008D3FD8">
      <w:pPr>
        <w:pStyle w:val="NoSpacing"/>
        <w:rPr>
          <w:rFonts w:ascii="Open Sans" w:hAnsi="Open Sans" w:cs="Open Sans"/>
          <w:color w:val="808080" w:themeColor="background1" w:themeShade="80"/>
          <w:u w:color="7B7B7B"/>
        </w:rPr>
      </w:pPr>
      <w:r w:rsidRPr="00A00933">
        <w:rPr>
          <w:rFonts w:ascii="Open Sans" w:hAnsi="Open Sans" w:cs="Open Sans"/>
          <w:color w:val="808080" w:themeColor="background1" w:themeShade="80"/>
          <w:u w:color="7B7B7B"/>
        </w:rPr>
        <w:t>Dermal fillers are safe, but not risk free, the nurse practitioner will discuss all the risks and benefits with you at consultation and again prior to treatment.</w:t>
      </w:r>
    </w:p>
    <w:p w14:paraId="344996A1" w14:textId="77777777" w:rsidR="00B21AB9" w:rsidRDefault="00B21AB9">
      <w:pPr>
        <w:rPr>
          <w:rFonts w:ascii="Open Sans" w:eastAsia="Calibri" w:hAnsi="Open Sans" w:cs="Open Sans"/>
          <w:color w:val="7B7B7B"/>
          <w:szCs w:val="22"/>
          <w:u w:color="7B7B7B"/>
          <w:bdr w:val="nil"/>
          <w:lang w:val="en-US"/>
        </w:rPr>
      </w:pPr>
      <w:r>
        <w:rPr>
          <w:rFonts w:ascii="Open Sans" w:hAnsi="Open Sans" w:cs="Open Sans"/>
          <w:color w:val="7B7B7B"/>
          <w:u w:color="7B7B7B"/>
        </w:rPr>
        <w:br w:type="page"/>
      </w:r>
    </w:p>
    <w:p w14:paraId="77B0B519" w14:textId="35E52F05" w:rsidR="008D3FD8" w:rsidRDefault="008D3FD8" w:rsidP="008D3FD8">
      <w:pPr>
        <w:pStyle w:val="NoSpacing"/>
        <w:rPr>
          <w:rFonts w:ascii="Open Sans" w:hAnsi="Open Sans" w:cs="Open Sans"/>
          <w:b/>
          <w:bCs/>
          <w:color w:val="1F4E79" w:themeColor="accent1" w:themeShade="80"/>
          <w:u w:color="1F4E79"/>
        </w:rPr>
      </w:pPr>
      <w:r w:rsidRPr="00A00933">
        <w:rPr>
          <w:rFonts w:ascii="Open Sans" w:hAnsi="Open Sans" w:cs="Open Sans"/>
          <w:b/>
          <w:bCs/>
          <w:color w:val="1F4E79" w:themeColor="accent1" w:themeShade="80"/>
          <w:u w:color="1F4E79"/>
        </w:rPr>
        <w:lastRenderedPageBreak/>
        <w:t>Am I Suitable for Treatment?</w:t>
      </w:r>
    </w:p>
    <w:p w14:paraId="2A4752AD" w14:textId="77777777" w:rsidR="00A00933" w:rsidRPr="00A00933" w:rsidRDefault="00A00933" w:rsidP="008D3FD8">
      <w:pPr>
        <w:pStyle w:val="NoSpacing"/>
        <w:rPr>
          <w:rFonts w:ascii="Open Sans" w:hAnsi="Open Sans" w:cs="Open Sans"/>
          <w:b/>
          <w:bCs/>
          <w:color w:val="1F4E79" w:themeColor="accent1" w:themeShade="80"/>
          <w:u w:color="1F4E79"/>
        </w:rPr>
      </w:pPr>
    </w:p>
    <w:p w14:paraId="51207498" w14:textId="77777777" w:rsidR="008D3FD8" w:rsidRPr="00A00933" w:rsidRDefault="008D3FD8" w:rsidP="008D3FD8">
      <w:pPr>
        <w:pStyle w:val="NoSpacing"/>
        <w:rPr>
          <w:rFonts w:ascii="Open Sans" w:hAnsi="Open Sans" w:cs="Open Sans"/>
          <w:color w:val="808080" w:themeColor="background1" w:themeShade="80"/>
          <w:u w:color="7B7B7B"/>
        </w:rPr>
      </w:pPr>
      <w:r w:rsidRPr="00A00933">
        <w:rPr>
          <w:rFonts w:ascii="Open Sans" w:hAnsi="Open Sans" w:cs="Open Sans"/>
          <w:color w:val="808080" w:themeColor="background1" w:themeShade="80"/>
          <w:u w:color="7B7B7B"/>
        </w:rPr>
        <w:t>The practitioner will take a detailed medical history to ensure you have no conditions that might increase risk of unwanted side effects, consultation is also important to discuss your expectations and whether or not this treatment is able to meet them.</w:t>
      </w:r>
    </w:p>
    <w:p w14:paraId="6525D670" w14:textId="77777777" w:rsidR="008D3FD8" w:rsidRPr="00A00933" w:rsidRDefault="008D3FD8" w:rsidP="008D3FD8">
      <w:pPr>
        <w:pStyle w:val="NoSpacing"/>
        <w:rPr>
          <w:rFonts w:ascii="Open Sans" w:eastAsia="Arial" w:hAnsi="Open Sans" w:cs="Open Sans"/>
          <w:color w:val="808080"/>
          <w:u w:color="7B7B7B"/>
        </w:rPr>
      </w:pPr>
    </w:p>
    <w:p w14:paraId="77A0841D" w14:textId="77777777" w:rsidR="008D3FD8" w:rsidRPr="00A00933" w:rsidRDefault="008D3FD8" w:rsidP="008D3FD8">
      <w:pPr>
        <w:pStyle w:val="NoSpacing"/>
        <w:rPr>
          <w:rFonts w:ascii="Open Sans" w:eastAsia="Arial" w:hAnsi="Open Sans" w:cs="Open Sans"/>
          <w:b/>
          <w:bCs/>
          <w:color w:val="1F4E79" w:themeColor="accent1" w:themeShade="80"/>
          <w:u w:color="1F4E79"/>
        </w:rPr>
      </w:pPr>
      <w:r w:rsidRPr="00A00933">
        <w:rPr>
          <w:rFonts w:ascii="Open Sans" w:hAnsi="Open Sans" w:cs="Open Sans"/>
          <w:b/>
          <w:bCs/>
          <w:color w:val="1F4E79" w:themeColor="accent1" w:themeShade="80"/>
          <w:u w:color="1F4E79"/>
        </w:rPr>
        <w:t>Does it Hurt?</w:t>
      </w:r>
    </w:p>
    <w:p w14:paraId="63F94F48" w14:textId="77777777" w:rsidR="008D3FD8" w:rsidRPr="00A00933" w:rsidRDefault="008D3FD8" w:rsidP="008D3FD8">
      <w:pPr>
        <w:pStyle w:val="NoSpacing"/>
        <w:rPr>
          <w:rFonts w:ascii="Open Sans" w:eastAsia="Arial" w:hAnsi="Open Sans" w:cs="Open Sans"/>
          <w:b/>
          <w:bCs/>
          <w:color w:val="1F3864"/>
          <w:u w:color="1F4E79"/>
        </w:rPr>
      </w:pPr>
    </w:p>
    <w:p w14:paraId="6E637C02" w14:textId="77777777" w:rsidR="008D3FD8" w:rsidRPr="00A00933" w:rsidRDefault="008D3FD8" w:rsidP="008D3FD8">
      <w:pPr>
        <w:pStyle w:val="NoSpacing"/>
        <w:rPr>
          <w:rFonts w:ascii="Open Sans" w:eastAsia="Arial" w:hAnsi="Open Sans" w:cs="Open Sans"/>
          <w:color w:val="808080" w:themeColor="background1" w:themeShade="80"/>
          <w:u w:color="7B7B7B"/>
        </w:rPr>
      </w:pPr>
      <w:r w:rsidRPr="00A00933">
        <w:rPr>
          <w:rFonts w:ascii="Open Sans" w:hAnsi="Open Sans" w:cs="Open Sans"/>
          <w:color w:val="808080" w:themeColor="background1" w:themeShade="80"/>
          <w:u w:color="7B7B7B"/>
        </w:rPr>
        <w:t>Most leading brands also contain a local anaesthetic and we will apply topical anaesthetic cream, or ice, prior to treatment to numb the skin. Treatment need not be painful.</w:t>
      </w:r>
    </w:p>
    <w:p w14:paraId="7999466B" w14:textId="77777777" w:rsidR="008D3FD8" w:rsidRPr="00A00933" w:rsidRDefault="008D3FD8" w:rsidP="008D3FD8">
      <w:pPr>
        <w:pStyle w:val="NoSpacing"/>
        <w:rPr>
          <w:rFonts w:ascii="Open Sans" w:eastAsia="Arial" w:hAnsi="Open Sans" w:cs="Open Sans"/>
          <w:color w:val="7B7B7B"/>
          <w:u w:color="7B7B7B"/>
        </w:rPr>
      </w:pPr>
    </w:p>
    <w:p w14:paraId="082F7414" w14:textId="77777777" w:rsidR="008D3FD8" w:rsidRPr="00A00933" w:rsidRDefault="008D3FD8" w:rsidP="008D3FD8">
      <w:pPr>
        <w:pStyle w:val="NoSpacing"/>
        <w:rPr>
          <w:rFonts w:ascii="Open Sans" w:hAnsi="Open Sans" w:cs="Open Sans"/>
          <w:b/>
          <w:bCs/>
          <w:color w:val="1F4E79" w:themeColor="accent1" w:themeShade="80"/>
          <w:u w:color="1F4E79"/>
        </w:rPr>
      </w:pPr>
      <w:r w:rsidRPr="00A00933">
        <w:rPr>
          <w:rFonts w:ascii="Open Sans" w:hAnsi="Open Sans" w:cs="Open Sans"/>
          <w:b/>
          <w:bCs/>
          <w:color w:val="1F4E79" w:themeColor="accent1" w:themeShade="80"/>
          <w:u w:color="1F4E79"/>
        </w:rPr>
        <w:t>Before Treatment</w:t>
      </w:r>
    </w:p>
    <w:p w14:paraId="1F84EAD3" w14:textId="77777777" w:rsidR="008D3FD8" w:rsidRPr="00A00933" w:rsidRDefault="008D3FD8" w:rsidP="008D3FD8">
      <w:pPr>
        <w:pStyle w:val="NoSpacing"/>
        <w:rPr>
          <w:rFonts w:ascii="Open Sans" w:hAnsi="Open Sans" w:cs="Open Sans"/>
          <w:color w:val="808080" w:themeColor="background1" w:themeShade="80"/>
          <w:u w:color="7B7B7B"/>
        </w:rPr>
      </w:pPr>
    </w:p>
    <w:p w14:paraId="49316609" w14:textId="77777777" w:rsidR="008D3FD8" w:rsidRPr="00A00933" w:rsidRDefault="008D3FD8" w:rsidP="008D3FD8">
      <w:pPr>
        <w:pStyle w:val="NoSpacing"/>
        <w:rPr>
          <w:rFonts w:ascii="Open Sans" w:hAnsi="Open Sans" w:cs="Open Sans"/>
          <w:color w:val="808080" w:themeColor="background1" w:themeShade="80"/>
          <w:u w:color="7B7B7B"/>
        </w:rPr>
      </w:pPr>
      <w:r w:rsidRPr="00A00933">
        <w:rPr>
          <w:rFonts w:ascii="Open Sans" w:hAnsi="Open Sans" w:cs="Open Sans"/>
          <w:color w:val="808080" w:themeColor="background1" w:themeShade="80"/>
          <w:u w:color="7B7B7B"/>
        </w:rPr>
        <w:t>All make up will need to be removed prior to treatment, so please come ‘fresh faced</w:t>
      </w:r>
      <w:r w:rsidRPr="00A00933">
        <w:rPr>
          <w:rFonts w:ascii="Open Sans" w:hAnsi="Open Sans" w:cs="Open Sans"/>
          <w:color w:val="808080" w:themeColor="background1" w:themeShade="80"/>
          <w:u w:color="7B7B7B"/>
          <w:lang w:val="fr-FR"/>
        </w:rPr>
        <w:t xml:space="preserve">’ </w:t>
      </w:r>
      <w:r w:rsidRPr="00A00933">
        <w:rPr>
          <w:rFonts w:ascii="Open Sans" w:hAnsi="Open Sans" w:cs="Open Sans"/>
          <w:color w:val="808080" w:themeColor="background1" w:themeShade="80"/>
          <w:u w:color="7B7B7B"/>
        </w:rPr>
        <w:t xml:space="preserve">if possible. Alcohol, aspirin, Ibuprofen and a range of dietary supplements including; St. </w:t>
      </w:r>
      <w:proofErr w:type="spellStart"/>
      <w:r w:rsidRPr="00A00933">
        <w:rPr>
          <w:rFonts w:ascii="Open Sans" w:hAnsi="Open Sans" w:cs="Open Sans"/>
          <w:color w:val="808080" w:themeColor="background1" w:themeShade="80"/>
          <w:u w:color="7B7B7B"/>
        </w:rPr>
        <w:t>Johns</w:t>
      </w:r>
      <w:proofErr w:type="spellEnd"/>
      <w:r w:rsidRPr="00A00933">
        <w:rPr>
          <w:rFonts w:ascii="Open Sans" w:hAnsi="Open Sans" w:cs="Open Sans"/>
          <w:color w:val="808080" w:themeColor="background1" w:themeShade="80"/>
          <w:u w:color="7B7B7B"/>
        </w:rPr>
        <w:t xml:space="preserve"> Wort, fish oils, Gingko Biloba, Vitamins C and E- may all contribute to bruising and are best avoided 24 hours before treatment. Treatment cannot be administered if there is an active skin infection, including acne or cold sores or if you are unwell- including colds, coughs, sore throats etc. Do contact the clinic to discuss any illness or new medicines prior to attending.</w:t>
      </w:r>
    </w:p>
    <w:p w14:paraId="072448C1" w14:textId="77777777" w:rsidR="008D3FD8" w:rsidRPr="00A00933" w:rsidRDefault="008D3FD8" w:rsidP="008D3FD8">
      <w:pPr>
        <w:pStyle w:val="NoSpacing"/>
        <w:rPr>
          <w:rFonts w:ascii="Open Sans" w:hAnsi="Open Sans" w:cs="Open Sans"/>
        </w:rPr>
      </w:pPr>
    </w:p>
    <w:p w14:paraId="1607D3A8" w14:textId="77777777" w:rsidR="008D3FD8" w:rsidRPr="00A00933" w:rsidRDefault="008D3FD8" w:rsidP="008D3FD8">
      <w:pPr>
        <w:pStyle w:val="NoSpacing"/>
        <w:rPr>
          <w:rFonts w:ascii="Open Sans" w:hAnsi="Open Sans" w:cs="Open Sans"/>
          <w:b/>
          <w:bCs/>
          <w:color w:val="1F4E79" w:themeColor="accent1" w:themeShade="80"/>
          <w:u w:color="1F4E79"/>
        </w:rPr>
      </w:pPr>
      <w:r w:rsidRPr="00A00933">
        <w:rPr>
          <w:rFonts w:ascii="Open Sans" w:hAnsi="Open Sans" w:cs="Open Sans"/>
          <w:b/>
          <w:bCs/>
          <w:color w:val="1F4E79" w:themeColor="accent1" w:themeShade="80"/>
          <w:u w:color="1F4E79"/>
        </w:rPr>
        <w:t>How Long will it Last?</w:t>
      </w:r>
    </w:p>
    <w:p w14:paraId="454F88B5" w14:textId="77777777" w:rsidR="008D3FD8" w:rsidRPr="00A00933" w:rsidRDefault="008D3FD8" w:rsidP="008D3FD8">
      <w:pPr>
        <w:pStyle w:val="NoSpacing"/>
        <w:rPr>
          <w:rFonts w:ascii="Open Sans" w:hAnsi="Open Sans" w:cs="Open Sans"/>
        </w:rPr>
      </w:pPr>
    </w:p>
    <w:p w14:paraId="173C55D5" w14:textId="77777777" w:rsidR="008D3FD8" w:rsidRPr="00A00933" w:rsidRDefault="008D3FD8" w:rsidP="008D3FD8">
      <w:pPr>
        <w:pStyle w:val="NoSpacing"/>
        <w:rPr>
          <w:rFonts w:ascii="Open Sans" w:hAnsi="Open Sans" w:cs="Open Sans"/>
          <w:color w:val="808080" w:themeColor="background1" w:themeShade="80"/>
          <w:u w:color="7B7B7B"/>
        </w:rPr>
      </w:pPr>
      <w:r w:rsidRPr="00A00933">
        <w:rPr>
          <w:rFonts w:ascii="Open Sans" w:hAnsi="Open Sans" w:cs="Open Sans"/>
          <w:color w:val="808080" w:themeColor="background1" w:themeShade="80"/>
          <w:u w:color="7B7B7B"/>
        </w:rPr>
        <w:t>Longevity does vary between products, and between individuals, but most will last between 6 months and 18 months.  If you choose not to maintain the results with further treatment, your skin will return to its pre-treatment state over time.</w:t>
      </w:r>
    </w:p>
    <w:p w14:paraId="00B58A33" w14:textId="77777777" w:rsidR="008D3FD8" w:rsidRPr="00A00933" w:rsidRDefault="008D3FD8" w:rsidP="008D3FD8">
      <w:pPr>
        <w:pStyle w:val="NoSpacing"/>
        <w:rPr>
          <w:rFonts w:ascii="Open Sans" w:hAnsi="Open Sans" w:cs="Open Sans"/>
          <w:color w:val="7B7B7B"/>
          <w:u w:color="7B7B7B"/>
        </w:rPr>
      </w:pPr>
    </w:p>
    <w:p w14:paraId="4F837462" w14:textId="77777777" w:rsidR="008D3FD8" w:rsidRPr="00A00933" w:rsidRDefault="008D3FD8" w:rsidP="008D3FD8">
      <w:pPr>
        <w:pStyle w:val="NoSpacing"/>
        <w:rPr>
          <w:rFonts w:ascii="Open Sans" w:eastAsia="Arial" w:hAnsi="Open Sans" w:cs="Open Sans"/>
          <w:b/>
          <w:bCs/>
          <w:color w:val="1F4E79" w:themeColor="accent1" w:themeShade="80"/>
          <w:u w:color="1F4E79"/>
        </w:rPr>
      </w:pPr>
      <w:r w:rsidRPr="00A00933">
        <w:rPr>
          <w:rFonts w:ascii="Open Sans" w:hAnsi="Open Sans" w:cs="Open Sans"/>
          <w:b/>
          <w:bCs/>
          <w:color w:val="1F4E79" w:themeColor="accent1" w:themeShade="80"/>
          <w:u w:color="1F4E79"/>
        </w:rPr>
        <w:t>Aftercare Advice</w:t>
      </w:r>
    </w:p>
    <w:p w14:paraId="0114B3BD" w14:textId="77777777" w:rsidR="008D3FD8" w:rsidRPr="00A00933" w:rsidRDefault="008D3FD8" w:rsidP="008D3FD8">
      <w:pPr>
        <w:pStyle w:val="NoSpacing"/>
        <w:rPr>
          <w:rFonts w:ascii="Open Sans" w:eastAsia="Arial" w:hAnsi="Open Sans" w:cs="Open Sans"/>
        </w:rPr>
      </w:pPr>
    </w:p>
    <w:p w14:paraId="12401A54" w14:textId="77777777" w:rsidR="008D3FD8" w:rsidRPr="00A00933" w:rsidRDefault="008D3FD8" w:rsidP="008D3FD8">
      <w:pPr>
        <w:pStyle w:val="NoSpacing"/>
        <w:rPr>
          <w:rFonts w:ascii="Open Sans" w:eastAsia="Arial" w:hAnsi="Open Sans" w:cs="Open Sans"/>
          <w:color w:val="808080" w:themeColor="background1" w:themeShade="80"/>
          <w:u w:color="7F7F7F"/>
        </w:rPr>
      </w:pPr>
      <w:r w:rsidRPr="00A00933">
        <w:rPr>
          <w:rFonts w:ascii="Open Sans" w:hAnsi="Open Sans" w:cs="Open Sans"/>
          <w:color w:val="808080" w:themeColor="background1" w:themeShade="80"/>
          <w:u w:color="7F7F7F"/>
        </w:rPr>
        <w:t>Most people are able to continue with normal activities with immediate improvement in their appearance. Some will have some redness, pin prick marks, possibly swelling- particularly in the lips. Possibly bruising. Any swelling and bruising may be more apparent the next day.</w:t>
      </w:r>
    </w:p>
    <w:p w14:paraId="403EB2A0" w14:textId="77777777" w:rsidR="008D3FD8" w:rsidRPr="00A00933" w:rsidRDefault="008D3FD8" w:rsidP="008D3FD8">
      <w:pPr>
        <w:pStyle w:val="NoSpacing"/>
        <w:rPr>
          <w:rFonts w:ascii="Open Sans" w:eastAsia="Arial" w:hAnsi="Open Sans" w:cs="Open Sans"/>
          <w:color w:val="808080" w:themeColor="background1" w:themeShade="80"/>
          <w:u w:color="7F7F7F"/>
        </w:rPr>
      </w:pPr>
    </w:p>
    <w:p w14:paraId="40578C9D" w14:textId="77777777" w:rsidR="008D3FD8" w:rsidRPr="00A00933" w:rsidRDefault="008D3FD8" w:rsidP="008D3FD8">
      <w:pPr>
        <w:pStyle w:val="NoSpacing"/>
        <w:rPr>
          <w:rFonts w:ascii="Open Sans" w:eastAsia="Arial" w:hAnsi="Open Sans" w:cs="Open Sans"/>
          <w:color w:val="808080" w:themeColor="background1" w:themeShade="80"/>
          <w:u w:color="7F7F7F"/>
        </w:rPr>
      </w:pPr>
      <w:r w:rsidRPr="00A00933">
        <w:rPr>
          <w:rFonts w:ascii="Open Sans" w:hAnsi="Open Sans" w:cs="Open Sans"/>
          <w:color w:val="808080" w:themeColor="background1" w:themeShade="80"/>
          <w:u w:color="7F7F7F"/>
        </w:rPr>
        <w:t xml:space="preserve">Make-up should not be worn for 12 hours </w:t>
      </w:r>
    </w:p>
    <w:p w14:paraId="79BA3527" w14:textId="77777777" w:rsidR="008D3FD8" w:rsidRPr="00A00933" w:rsidRDefault="008D3FD8" w:rsidP="008D3FD8">
      <w:pPr>
        <w:pStyle w:val="NoSpacing"/>
        <w:rPr>
          <w:rFonts w:ascii="Open Sans" w:eastAsia="Arial" w:hAnsi="Open Sans" w:cs="Open Sans"/>
          <w:color w:val="808080" w:themeColor="background1" w:themeShade="80"/>
          <w:u w:color="7F7F7F"/>
        </w:rPr>
      </w:pPr>
    </w:p>
    <w:p w14:paraId="77961C5D" w14:textId="77777777" w:rsidR="008D3FD8" w:rsidRPr="00A00933" w:rsidRDefault="008D3FD8" w:rsidP="008D3FD8">
      <w:pPr>
        <w:pStyle w:val="NoSpacing"/>
        <w:rPr>
          <w:rFonts w:ascii="Open Sans" w:eastAsia="Arial" w:hAnsi="Open Sans" w:cs="Open Sans"/>
          <w:color w:val="808080" w:themeColor="background1" w:themeShade="80"/>
          <w:u w:color="7F7F7F"/>
        </w:rPr>
      </w:pPr>
      <w:r w:rsidRPr="00A00933">
        <w:rPr>
          <w:rFonts w:ascii="Open Sans" w:hAnsi="Open Sans" w:cs="Open Sans"/>
          <w:color w:val="808080" w:themeColor="background1" w:themeShade="80"/>
          <w:u w:color="7F7F7F"/>
        </w:rPr>
        <w:t>You are advised to avoid alcohol, vigorous exercise, sun bathing, and extremes of heat or cold for 14 days post treatment. These activities have been found to increase and prolong swelling.</w:t>
      </w:r>
    </w:p>
    <w:p w14:paraId="54CB1E16" w14:textId="77777777" w:rsidR="008D3FD8" w:rsidRPr="00A00933" w:rsidRDefault="008D3FD8" w:rsidP="008D3FD8">
      <w:pPr>
        <w:pStyle w:val="NoSpacing"/>
        <w:rPr>
          <w:rFonts w:ascii="Open Sans" w:eastAsia="Arial" w:hAnsi="Open Sans" w:cs="Open Sans"/>
          <w:color w:val="808080" w:themeColor="background1" w:themeShade="80"/>
          <w:u w:color="7F7F7F"/>
        </w:rPr>
      </w:pPr>
    </w:p>
    <w:p w14:paraId="0F4E070A" w14:textId="77777777" w:rsidR="008D3FD8" w:rsidRPr="00A00933" w:rsidRDefault="008D3FD8" w:rsidP="008D3FD8">
      <w:pPr>
        <w:pStyle w:val="NoSpacing"/>
        <w:rPr>
          <w:rFonts w:ascii="Open Sans" w:eastAsia="Arial" w:hAnsi="Open Sans" w:cs="Open Sans"/>
          <w:color w:val="808080" w:themeColor="background1" w:themeShade="80"/>
          <w:u w:color="7F7F7F"/>
        </w:rPr>
      </w:pPr>
      <w:r w:rsidRPr="00A00933">
        <w:rPr>
          <w:rFonts w:ascii="Open Sans" w:hAnsi="Open Sans" w:cs="Open Sans"/>
          <w:color w:val="808080" w:themeColor="background1" w:themeShade="80"/>
          <w:u w:color="7F7F7F"/>
        </w:rPr>
        <w:lastRenderedPageBreak/>
        <w:t>Swelling may worsen in the first 24 hours, and then should settle within the first few days. Cold packs can be helpful in reducing swelling. As a consequence of swelling, the product may feel harder or lumpy and you may notice some asymmetry. The final result may be judged at 2 weeks.</w:t>
      </w:r>
    </w:p>
    <w:p w14:paraId="3F70C454" w14:textId="77777777" w:rsidR="008D3FD8" w:rsidRPr="00A00933" w:rsidRDefault="008D3FD8" w:rsidP="008D3FD8">
      <w:pPr>
        <w:pStyle w:val="NoSpacing"/>
        <w:rPr>
          <w:rFonts w:ascii="Open Sans" w:eastAsia="Arial" w:hAnsi="Open Sans" w:cs="Open Sans"/>
          <w:color w:val="808080" w:themeColor="background1" w:themeShade="80"/>
          <w:u w:color="7F7F7F"/>
        </w:rPr>
      </w:pPr>
    </w:p>
    <w:p w14:paraId="056CD1CA" w14:textId="4681ED0C" w:rsidR="008D3FD8" w:rsidRPr="00A00933" w:rsidRDefault="008D3FD8" w:rsidP="008D3FD8">
      <w:pPr>
        <w:pStyle w:val="NoSpacing"/>
        <w:rPr>
          <w:rFonts w:ascii="Open Sans" w:eastAsia="Arial" w:hAnsi="Open Sans" w:cs="Open Sans"/>
          <w:color w:val="808080" w:themeColor="background1" w:themeShade="80"/>
          <w:u w:color="7F7F7F"/>
        </w:rPr>
      </w:pPr>
      <w:r w:rsidRPr="00A00933">
        <w:rPr>
          <w:rFonts w:ascii="Open Sans" w:hAnsi="Open Sans" w:cs="Open Sans"/>
          <w:color w:val="808080" w:themeColor="background1" w:themeShade="80"/>
          <w:u w:color="7F7F7F"/>
        </w:rPr>
        <w:t>Bruising may take a few days to appear, arnica can be helpful in clearing bruising.  It is advisable to avoid aspirin and alcohol for 12-48 hours after treatment. Tenderness should settle as swelling goes down.</w:t>
      </w:r>
    </w:p>
    <w:p w14:paraId="3AB8D2FA" w14:textId="77777777" w:rsidR="008D3FD8" w:rsidRPr="00A00933" w:rsidRDefault="008D3FD8" w:rsidP="008D3FD8">
      <w:pPr>
        <w:pStyle w:val="NoSpacing"/>
        <w:rPr>
          <w:rFonts w:ascii="Open Sans" w:eastAsia="Arial" w:hAnsi="Open Sans" w:cs="Open Sans"/>
          <w:color w:val="808080" w:themeColor="background1" w:themeShade="80"/>
          <w:u w:color="7F7F7F"/>
        </w:rPr>
      </w:pPr>
      <w:r w:rsidRPr="00A00933">
        <w:rPr>
          <w:rFonts w:ascii="Open Sans" w:hAnsi="Open Sans" w:cs="Open Sans"/>
          <w:color w:val="808080" w:themeColor="background1" w:themeShade="80"/>
          <w:u w:color="7F7F7F"/>
        </w:rPr>
        <w:t xml:space="preserve">Athletes should be aware some ingredients in the product may show a positive in ‘anti-dope tests’ </w:t>
      </w:r>
    </w:p>
    <w:p w14:paraId="5F829B2F" w14:textId="77777777" w:rsidR="008D3FD8" w:rsidRPr="00A00933" w:rsidRDefault="008D3FD8" w:rsidP="008D3FD8">
      <w:pPr>
        <w:pStyle w:val="NoSpacing"/>
        <w:rPr>
          <w:rFonts w:ascii="Open Sans" w:eastAsia="Arial" w:hAnsi="Open Sans" w:cs="Open Sans"/>
          <w:color w:val="808080" w:themeColor="background1" w:themeShade="80"/>
          <w:u w:color="7F7F7F"/>
        </w:rPr>
      </w:pPr>
    </w:p>
    <w:p w14:paraId="3088362A" w14:textId="77777777" w:rsidR="008D3FD8" w:rsidRPr="00A00933" w:rsidRDefault="008D3FD8" w:rsidP="008D3FD8">
      <w:pPr>
        <w:pStyle w:val="NoSpacing"/>
        <w:rPr>
          <w:rFonts w:ascii="Open Sans" w:eastAsia="Arial" w:hAnsi="Open Sans" w:cs="Open Sans"/>
          <w:color w:val="808080" w:themeColor="background1" w:themeShade="80"/>
          <w:u w:color="7F7F7F"/>
        </w:rPr>
      </w:pPr>
      <w:r w:rsidRPr="00A00933">
        <w:rPr>
          <w:rFonts w:ascii="Open Sans" w:hAnsi="Open Sans" w:cs="Open Sans"/>
          <w:color w:val="808080" w:themeColor="background1" w:themeShade="80"/>
          <w:u w:color="7F7F7F"/>
        </w:rPr>
        <w:t xml:space="preserve">Please contact your practitioner if redness, tenderness, itching or swelling </w:t>
      </w:r>
      <w:r w:rsidRPr="00A00933">
        <w:rPr>
          <w:rFonts w:ascii="Open Sans" w:hAnsi="Open Sans" w:cs="Open Sans"/>
          <w:color w:val="808080" w:themeColor="background1" w:themeShade="80"/>
          <w:u w:val="single" w:color="7F7F7F"/>
        </w:rPr>
        <w:t>worsens</w:t>
      </w:r>
      <w:r w:rsidRPr="00A00933">
        <w:rPr>
          <w:rFonts w:ascii="Open Sans" w:hAnsi="Open Sans" w:cs="Open Sans"/>
          <w:color w:val="808080" w:themeColor="background1" w:themeShade="80"/>
          <w:u w:color="7F7F7F"/>
        </w:rPr>
        <w:t xml:space="preserve"> after 3 days, rather than settling.</w:t>
      </w:r>
    </w:p>
    <w:p w14:paraId="7492A5CC" w14:textId="77777777" w:rsidR="008D3FD8" w:rsidRPr="00A00933" w:rsidRDefault="008D3FD8" w:rsidP="008D3FD8">
      <w:pPr>
        <w:pStyle w:val="NoSpacing"/>
        <w:rPr>
          <w:rFonts w:ascii="Open Sans" w:eastAsia="Arial" w:hAnsi="Open Sans" w:cs="Open Sans"/>
          <w:color w:val="808080" w:themeColor="background1" w:themeShade="80"/>
          <w:u w:color="7F7F7F"/>
        </w:rPr>
      </w:pPr>
    </w:p>
    <w:p w14:paraId="38EF7A52" w14:textId="77777777" w:rsidR="008D3FD8" w:rsidRPr="00A00933" w:rsidRDefault="008D3FD8" w:rsidP="008D3FD8">
      <w:pPr>
        <w:pStyle w:val="NoSpacing"/>
        <w:rPr>
          <w:rFonts w:ascii="Open Sans" w:hAnsi="Open Sans" w:cs="Open Sans"/>
          <w:color w:val="808080" w:themeColor="background1" w:themeShade="80"/>
          <w:u w:color="7F7F7F"/>
        </w:rPr>
      </w:pPr>
      <w:r w:rsidRPr="00A00933">
        <w:rPr>
          <w:rFonts w:ascii="Open Sans" w:hAnsi="Open Sans" w:cs="Open Sans"/>
          <w:color w:val="808080" w:themeColor="background1" w:themeShade="80"/>
          <w:u w:color="7F7F7F"/>
        </w:rPr>
        <w:t>Please do not hesitate to contact us if you have any concerns.</w:t>
      </w:r>
    </w:p>
    <w:p w14:paraId="56347554" w14:textId="77777777" w:rsidR="00AC3991" w:rsidRPr="00A00933" w:rsidRDefault="00AC3991" w:rsidP="008D3FD8">
      <w:pPr>
        <w:pStyle w:val="NoSpacing"/>
        <w:rPr>
          <w:rFonts w:ascii="Open Sans" w:hAnsi="Open Sans" w:cs="Open Sans"/>
          <w:color w:val="808080" w:themeColor="background1" w:themeShade="80"/>
          <w:u w:color="7F7F7F"/>
        </w:rPr>
      </w:pPr>
    </w:p>
    <w:p w14:paraId="3585F3AE" w14:textId="77777777" w:rsidR="00AC3991" w:rsidRPr="00A00933" w:rsidRDefault="00BD3928" w:rsidP="00AC3991">
      <w:pPr>
        <w:rPr>
          <w:rFonts w:ascii="Open Sans" w:hAnsi="Open Sans" w:cs="Open Sans"/>
          <w:color w:val="7F7F7F"/>
        </w:rPr>
      </w:pPr>
      <w:r w:rsidRPr="00A00933">
        <w:rPr>
          <w:rFonts w:ascii="Open Sans" w:hAnsi="Open Sans" w:cs="Open Sans"/>
          <w:bCs/>
          <w:color w:val="808080" w:themeColor="background1" w:themeShade="80"/>
          <w:u w:color="1F4E79"/>
        </w:rPr>
        <w:t>Hyaluronic Acid</w:t>
      </w:r>
      <w:r w:rsidRPr="00A00933">
        <w:rPr>
          <w:rFonts w:ascii="Open Sans" w:hAnsi="Open Sans" w:cs="Open Sans"/>
          <w:color w:val="808080" w:themeColor="background1" w:themeShade="80"/>
        </w:rPr>
        <w:t xml:space="preserve"> </w:t>
      </w:r>
      <w:r w:rsidR="00AC3991" w:rsidRPr="00A00933">
        <w:rPr>
          <w:rFonts w:ascii="Open Sans" w:hAnsi="Open Sans" w:cs="Open Sans"/>
          <w:color w:val="7F7F7F"/>
        </w:rPr>
        <w:t>administration can result in anaphylaxis (a severe allergic reaction) which in itself is life threatening and requires immediate medical attention. Symptoms of a severe allergic reaction can include shortness of breath, wheezing, coughing, difficulty swallowing, swelling of the tongue, eyelids, lips, hoarseness of the voice, stomach pain, nausea or diarrhoea. If you have any of the above symptoms please report to your nearest Accident and Emergency Department or call 999 for an ambulance.</w:t>
      </w:r>
    </w:p>
    <w:p w14:paraId="6EE21DB8" w14:textId="77777777" w:rsidR="008D3FD8" w:rsidRPr="00A00933" w:rsidRDefault="008D3FD8" w:rsidP="008D3FD8">
      <w:pPr>
        <w:pStyle w:val="NoSpacing"/>
        <w:rPr>
          <w:rFonts w:ascii="Open Sans" w:eastAsia="Arial" w:hAnsi="Open Sans" w:cs="Open Sans"/>
          <w:color w:val="808080"/>
          <w:u w:color="7B7B7B"/>
        </w:rPr>
      </w:pPr>
    </w:p>
    <w:p w14:paraId="32DA3439" w14:textId="77777777" w:rsidR="00AC3991" w:rsidRPr="00A00933" w:rsidRDefault="00AC3991" w:rsidP="008D3FD8">
      <w:pPr>
        <w:pStyle w:val="NoSpacing"/>
        <w:rPr>
          <w:rFonts w:ascii="Open Sans" w:hAnsi="Open Sans" w:cs="Open Sans"/>
          <w:b/>
          <w:bCs/>
          <w:color w:val="1F4E79" w:themeColor="accent1" w:themeShade="80"/>
          <w:u w:color="1F3864"/>
        </w:rPr>
      </w:pPr>
    </w:p>
    <w:p w14:paraId="6E1A4FB0" w14:textId="35FE6519" w:rsidR="008D3FD8" w:rsidRDefault="008D3FD8" w:rsidP="008D3FD8">
      <w:pPr>
        <w:pStyle w:val="NoSpacing"/>
        <w:rPr>
          <w:rFonts w:ascii="Open Sans" w:hAnsi="Open Sans" w:cs="Open Sans"/>
          <w:b/>
          <w:bCs/>
          <w:color w:val="1F4E79" w:themeColor="accent1" w:themeShade="80"/>
          <w:u w:color="1F3864"/>
        </w:rPr>
      </w:pPr>
      <w:r w:rsidRPr="00A00933">
        <w:rPr>
          <w:rFonts w:ascii="Open Sans" w:hAnsi="Open Sans" w:cs="Open Sans"/>
          <w:b/>
          <w:bCs/>
          <w:color w:val="1F4E79" w:themeColor="accent1" w:themeShade="80"/>
          <w:u w:color="1F3864"/>
        </w:rPr>
        <w:t>Feedback</w:t>
      </w:r>
    </w:p>
    <w:p w14:paraId="7B7944F9" w14:textId="77777777" w:rsidR="00A00933" w:rsidRPr="00A00933" w:rsidRDefault="00A00933" w:rsidP="008D3FD8">
      <w:pPr>
        <w:pStyle w:val="NoSpacing"/>
        <w:rPr>
          <w:rFonts w:ascii="Open Sans" w:eastAsia="Arial" w:hAnsi="Open Sans" w:cs="Open Sans"/>
          <w:b/>
          <w:bCs/>
          <w:color w:val="1F4E79" w:themeColor="accent1" w:themeShade="80"/>
          <w:u w:color="1F3864"/>
        </w:rPr>
      </w:pPr>
    </w:p>
    <w:p w14:paraId="027001C3" w14:textId="77777777" w:rsidR="008D3FD8" w:rsidRPr="00A00933" w:rsidRDefault="008D3FD8" w:rsidP="008D3FD8">
      <w:pPr>
        <w:pStyle w:val="NoSpacing"/>
        <w:rPr>
          <w:rFonts w:ascii="Open Sans" w:eastAsia="Arial" w:hAnsi="Open Sans" w:cs="Open Sans"/>
          <w:color w:val="808080" w:themeColor="background1" w:themeShade="80"/>
          <w:u w:color="808080"/>
        </w:rPr>
      </w:pPr>
      <w:r w:rsidRPr="00A00933">
        <w:rPr>
          <w:rFonts w:ascii="Open Sans" w:hAnsi="Open Sans" w:cs="Open Sans"/>
          <w:color w:val="808080" w:themeColor="background1" w:themeShade="80"/>
          <w:u w:color="808080"/>
        </w:rPr>
        <w:t>We are accredited by Save Face, a voluntary register of clinics such as ours.  The accreditation process is robust and provides independent, third party validation and verification of our qualifications, safety and quality of care and service.</w:t>
      </w:r>
    </w:p>
    <w:p w14:paraId="1E003BD5" w14:textId="77777777" w:rsidR="008D3FD8" w:rsidRPr="00A00933" w:rsidRDefault="008D3FD8" w:rsidP="008D3FD8">
      <w:pPr>
        <w:pStyle w:val="NoSpacing"/>
        <w:rPr>
          <w:rFonts w:ascii="Open Sans" w:eastAsia="Arial" w:hAnsi="Open Sans" w:cs="Open Sans"/>
          <w:color w:val="808080" w:themeColor="background1" w:themeShade="80"/>
          <w:u w:color="808080"/>
        </w:rPr>
      </w:pPr>
    </w:p>
    <w:p w14:paraId="3C094ED7" w14:textId="67B96165" w:rsidR="00C26DC0" w:rsidRPr="00D42BBF" w:rsidRDefault="008D3FD8" w:rsidP="00D42BBF">
      <w:pPr>
        <w:pStyle w:val="NoSpacing"/>
        <w:rPr>
          <w:rFonts w:ascii="Open Sans" w:eastAsia="Arial" w:hAnsi="Open Sans" w:cs="Open Sans"/>
          <w:color w:val="808080" w:themeColor="background1" w:themeShade="80"/>
          <w:u w:color="808080"/>
        </w:rPr>
      </w:pPr>
      <w:r w:rsidRPr="00A00933">
        <w:rPr>
          <w:rFonts w:ascii="Open Sans" w:hAnsi="Open Sans" w:cs="Open Sans"/>
          <w:color w:val="808080" w:themeColor="background1" w:themeShade="80"/>
          <w:u w:color="808080"/>
        </w:rPr>
        <w:t>Your feedback and testimonials help others to select/judge our service and enable us to audit our practice and ensure we maintain standards.</w:t>
      </w:r>
    </w:p>
    <w:sectPr w:rsidR="00C26DC0" w:rsidRPr="00D42BBF" w:rsidSect="00B21AB9">
      <w:headerReference w:type="even" r:id="rId9"/>
      <w:headerReference w:type="default" r:id="rId10"/>
      <w:footerReference w:type="even" r:id="rId11"/>
      <w:footerReference w:type="default" r:id="rId12"/>
      <w:headerReference w:type="first" r:id="rId13"/>
      <w:footerReference w:type="first" r:id="rId14"/>
      <w:pgSz w:w="12240" w:h="15840"/>
      <w:pgMar w:top="0" w:right="1440" w:bottom="1440" w:left="1440" w:header="1134" w:footer="31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21DD3A" w14:textId="77777777" w:rsidR="001A4571" w:rsidRDefault="001A4571" w:rsidP="005704D9">
      <w:pPr>
        <w:spacing w:line="240" w:lineRule="auto"/>
      </w:pPr>
      <w:r>
        <w:separator/>
      </w:r>
    </w:p>
  </w:endnote>
  <w:endnote w:type="continuationSeparator" w:id="0">
    <w:p w14:paraId="280AFCAB" w14:textId="77777777" w:rsidR="001A4571" w:rsidRDefault="001A4571" w:rsidP="005704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520BD" w14:textId="77777777" w:rsidR="00A87CCA" w:rsidRDefault="00A87C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color w:val="006393"/>
      </w:rPr>
      <w:id w:val="-399838317"/>
      <w:docPartObj>
        <w:docPartGallery w:val="Page Numbers (Bottom of Page)"/>
        <w:docPartUnique/>
      </w:docPartObj>
    </w:sdtPr>
    <w:sdtEndPr>
      <w:rPr>
        <w:rFonts w:ascii="Open Sans" w:hAnsi="Open Sans" w:cs="Open Sans"/>
        <w:b w:val="0"/>
        <w:bCs/>
        <w:noProof/>
        <w:sz w:val="18"/>
        <w:szCs w:val="18"/>
      </w:rPr>
    </w:sdtEndPr>
    <w:sdtContent>
      <w:p w14:paraId="4B05B5BC" w14:textId="77777777" w:rsidR="005704D9" w:rsidRPr="005704D9" w:rsidRDefault="005704D9">
        <w:pPr>
          <w:pStyle w:val="Footer"/>
          <w:rPr>
            <w:b/>
            <w:color w:val="006393"/>
          </w:rPr>
        </w:pPr>
      </w:p>
      <w:p w14:paraId="3519D60C" w14:textId="77777777" w:rsidR="005704D9" w:rsidRPr="00D42BBF" w:rsidRDefault="005704D9">
        <w:pPr>
          <w:pStyle w:val="Footer"/>
          <w:rPr>
            <w:rFonts w:ascii="Open Sans" w:hAnsi="Open Sans" w:cs="Open Sans"/>
            <w:bCs/>
            <w:color w:val="006393"/>
            <w:sz w:val="18"/>
            <w:szCs w:val="18"/>
          </w:rPr>
        </w:pPr>
        <w:r w:rsidRPr="00D42BBF">
          <w:rPr>
            <w:rFonts w:ascii="Open Sans" w:hAnsi="Open Sans" w:cs="Open Sans"/>
            <w:bCs/>
            <w:color w:val="006393"/>
            <w:sz w:val="18"/>
            <w:szCs w:val="18"/>
          </w:rPr>
          <w:fldChar w:fldCharType="begin"/>
        </w:r>
        <w:r w:rsidRPr="00D42BBF">
          <w:rPr>
            <w:rFonts w:ascii="Open Sans" w:hAnsi="Open Sans" w:cs="Open Sans"/>
            <w:bCs/>
            <w:color w:val="006393"/>
            <w:sz w:val="18"/>
            <w:szCs w:val="18"/>
          </w:rPr>
          <w:instrText xml:space="preserve"> PAGE   \* MERGEFORMAT </w:instrText>
        </w:r>
        <w:r w:rsidRPr="00D42BBF">
          <w:rPr>
            <w:rFonts w:ascii="Open Sans" w:hAnsi="Open Sans" w:cs="Open Sans"/>
            <w:bCs/>
            <w:color w:val="006393"/>
            <w:sz w:val="18"/>
            <w:szCs w:val="18"/>
          </w:rPr>
          <w:fldChar w:fldCharType="separate"/>
        </w:r>
        <w:r w:rsidR="00BD3928" w:rsidRPr="00D42BBF">
          <w:rPr>
            <w:rFonts w:ascii="Open Sans" w:hAnsi="Open Sans" w:cs="Open Sans"/>
            <w:bCs/>
            <w:noProof/>
            <w:color w:val="006393"/>
            <w:sz w:val="18"/>
            <w:szCs w:val="18"/>
          </w:rPr>
          <w:t>4</w:t>
        </w:r>
        <w:r w:rsidRPr="00D42BBF">
          <w:rPr>
            <w:rFonts w:ascii="Open Sans" w:hAnsi="Open Sans" w:cs="Open Sans"/>
            <w:bCs/>
            <w:noProof/>
            <w:color w:val="006393"/>
            <w:sz w:val="18"/>
            <w:szCs w:val="18"/>
          </w:rPr>
          <w:fldChar w:fldCharType="end"/>
        </w:r>
        <w:r w:rsidRPr="00D42BBF">
          <w:rPr>
            <w:rFonts w:ascii="Open Sans" w:hAnsi="Open Sans" w:cs="Open Sans"/>
            <w:bCs/>
            <w:noProof/>
            <w:color w:val="006393"/>
            <w:sz w:val="18"/>
            <w:szCs w:val="18"/>
          </w:rPr>
          <w:tab/>
        </w:r>
        <w:r w:rsidRPr="00D42BBF">
          <w:rPr>
            <w:rFonts w:ascii="Open Sans" w:hAnsi="Open Sans" w:cs="Open Sans"/>
            <w:bCs/>
            <w:noProof/>
            <w:color w:val="006393"/>
            <w:sz w:val="18"/>
            <w:szCs w:val="18"/>
          </w:rPr>
          <w:tab/>
          <w:t xml:space="preserve">     © Save Face </w:t>
        </w:r>
      </w:p>
    </w:sdtContent>
  </w:sdt>
  <w:p w14:paraId="3B3561A7" w14:textId="77777777" w:rsidR="005704D9" w:rsidRDefault="005704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68F20" w14:textId="77777777" w:rsidR="00A87CCA" w:rsidRDefault="00A87C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806C99" w14:textId="77777777" w:rsidR="001A4571" w:rsidRDefault="001A4571" w:rsidP="005704D9">
      <w:pPr>
        <w:spacing w:line="240" w:lineRule="auto"/>
      </w:pPr>
      <w:r>
        <w:separator/>
      </w:r>
    </w:p>
  </w:footnote>
  <w:footnote w:type="continuationSeparator" w:id="0">
    <w:p w14:paraId="03D04A9B" w14:textId="77777777" w:rsidR="001A4571" w:rsidRDefault="001A4571" w:rsidP="005704D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2A414" w14:textId="77777777" w:rsidR="00A00933" w:rsidRDefault="00A009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98B7A" w14:textId="6E761C44" w:rsidR="005704D9" w:rsidRDefault="00A00933">
    <w:pPr>
      <w:pStyle w:val="Header"/>
    </w:pPr>
    <w:r>
      <w:rPr>
        <w:noProof/>
      </w:rPr>
      <w:drawing>
        <wp:anchor distT="0" distB="0" distL="114300" distR="114300" simplePos="0" relativeHeight="251661312" behindDoc="0" locked="0" layoutInCell="1" allowOverlap="0" wp14:anchorId="44275051" wp14:editId="0489FCFA">
          <wp:simplePos x="0" y="0"/>
          <wp:positionH relativeFrom="page">
            <wp:posOffset>914400</wp:posOffset>
          </wp:positionH>
          <wp:positionV relativeFrom="page">
            <wp:posOffset>547990</wp:posOffset>
          </wp:positionV>
          <wp:extent cx="1499191" cy="444891"/>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uxira_LOGO_strap.pdf"/>
                  <pic:cNvPicPr/>
                </pic:nvPicPr>
                <pic:blipFill>
                  <a:blip r:embed="rId1">
                    <a:extLst>
                      <a:ext uri="{28A0092B-C50C-407E-A947-70E740481C1C}">
                        <a14:useLocalDpi xmlns:a14="http://schemas.microsoft.com/office/drawing/2010/main" val="0"/>
                      </a:ext>
                    </a:extLst>
                  </a:blip>
                  <a:stretch>
                    <a:fillRect/>
                  </a:stretch>
                </pic:blipFill>
                <pic:spPr>
                  <a:xfrm>
                    <a:off x="0" y="0"/>
                    <a:ext cx="1499191" cy="444891"/>
                  </a:xfrm>
                  <a:prstGeom prst="rect">
                    <a:avLst/>
                  </a:prstGeom>
                </pic:spPr>
              </pic:pic>
            </a:graphicData>
          </a:graphic>
          <wp14:sizeRelH relativeFrom="margin">
            <wp14:pctWidth>0</wp14:pctWidth>
          </wp14:sizeRelH>
          <wp14:sizeRelV relativeFrom="margin">
            <wp14:pctHeight>0</wp14:pctHeight>
          </wp14:sizeRelV>
        </wp:anchor>
      </w:drawing>
    </w:r>
    <w:r w:rsidR="005704D9">
      <w:rPr>
        <w:rFonts w:ascii="Times New Roman" w:hAnsi="Times New Roman"/>
        <w:noProof/>
        <w:color w:val="auto"/>
        <w:sz w:val="24"/>
        <w:szCs w:val="24"/>
      </w:rPr>
      <w:drawing>
        <wp:anchor distT="36576" distB="36576" distL="36576" distR="36576" simplePos="0" relativeHeight="251659264" behindDoc="0" locked="0" layoutInCell="1" allowOverlap="1" wp14:anchorId="3E6661B4" wp14:editId="78BF06C9">
          <wp:simplePos x="0" y="0"/>
          <wp:positionH relativeFrom="column">
            <wp:posOffset>5677012</wp:posOffset>
          </wp:positionH>
          <wp:positionV relativeFrom="paragraph">
            <wp:posOffset>-301625</wp:posOffset>
          </wp:positionV>
          <wp:extent cx="943868" cy="58984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3868" cy="589844"/>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19E8BD7C" w14:textId="3CBAA42A" w:rsidR="005704D9" w:rsidRDefault="005704D9">
    <w:pPr>
      <w:pStyle w:val="Header"/>
    </w:pPr>
  </w:p>
  <w:p w14:paraId="5F38B294" w14:textId="77777777" w:rsidR="00B21AB9" w:rsidRDefault="00B21A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49BFD" w14:textId="77777777" w:rsidR="00A00933" w:rsidRDefault="00A009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80118"/>
    <w:multiLevelType w:val="hybridMultilevel"/>
    <w:tmpl w:val="44EA3558"/>
    <w:styleLink w:val="ImportedStyle16"/>
    <w:lvl w:ilvl="0" w:tplc="C7D6F786">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44016FC">
      <w:start w:val="1"/>
      <w:numFmt w:val="bullet"/>
      <w:suff w:val="nothing"/>
      <w:lvlText w:val="o"/>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031A69D2">
      <w:start w:val="1"/>
      <w:numFmt w:val="bullet"/>
      <w:suff w:val="nothing"/>
      <w:lvlText w:val="▪"/>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07F6D906">
      <w:start w:val="1"/>
      <w:numFmt w:val="bullet"/>
      <w:suff w:val="nothing"/>
      <w:lvlText w:val="•"/>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63D2CCCE">
      <w:start w:val="1"/>
      <w:numFmt w:val="bullet"/>
      <w:suff w:val="nothing"/>
      <w:lvlText w:val="o"/>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850ECC3C">
      <w:start w:val="1"/>
      <w:numFmt w:val="bullet"/>
      <w:suff w:val="nothing"/>
      <w:lvlText w:val="▪"/>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99304D48">
      <w:start w:val="1"/>
      <w:numFmt w:val="bullet"/>
      <w:suff w:val="nothing"/>
      <w:lvlText w:val="•"/>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4E5ECB6A">
      <w:start w:val="1"/>
      <w:numFmt w:val="bullet"/>
      <w:suff w:val="nothing"/>
      <w:lvlText w:val="o"/>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3CC8397A">
      <w:start w:val="1"/>
      <w:numFmt w:val="bullet"/>
      <w:suff w:val="nothing"/>
      <w:lvlText w:val="▪"/>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6761A2F"/>
    <w:multiLevelType w:val="hybridMultilevel"/>
    <w:tmpl w:val="6796637C"/>
    <w:styleLink w:val="ImportedStyle14"/>
    <w:lvl w:ilvl="0" w:tplc="E082637C">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8DEAC0C">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DEAE7844">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45AAF63E">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35A6A846">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1638C244">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62B65E24">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2298637C">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FDDEF518">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7E16603"/>
    <w:multiLevelType w:val="hybridMultilevel"/>
    <w:tmpl w:val="82AC80F0"/>
    <w:styleLink w:val="ImportedStyle10"/>
    <w:lvl w:ilvl="0" w:tplc="F164483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B2CD78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C44377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8701F9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12CAD5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AEC4E4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F309A3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15ACE6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402FC8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95410F7"/>
    <w:multiLevelType w:val="hybridMultilevel"/>
    <w:tmpl w:val="EA52D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EF1C41"/>
    <w:multiLevelType w:val="multilevel"/>
    <w:tmpl w:val="34366262"/>
    <w:styleLink w:val="List7"/>
    <w:lvl w:ilvl="0">
      <w:start w:val="1"/>
      <w:numFmt w:val="decimal"/>
      <w:lvlText w:val="%1."/>
      <w:lvlJc w:val="left"/>
      <w:pPr>
        <w:tabs>
          <w:tab w:val="num" w:pos="360"/>
        </w:tabs>
        <w:ind w:left="360" w:hanging="360"/>
      </w:pPr>
      <w:rPr>
        <w:position w:val="0"/>
        <w:sz w:val="24"/>
        <w:szCs w:val="24"/>
        <w:rtl w:val="0"/>
      </w:rPr>
    </w:lvl>
    <w:lvl w:ilvl="1">
      <w:start w:val="1"/>
      <w:numFmt w:val="lowerLetter"/>
      <w:lvlText w:val="%2."/>
      <w:lvlJc w:val="left"/>
      <w:pPr>
        <w:tabs>
          <w:tab w:val="num" w:pos="1080"/>
        </w:tabs>
        <w:ind w:left="1080" w:hanging="360"/>
      </w:pPr>
      <w:rPr>
        <w:position w:val="0"/>
        <w:sz w:val="24"/>
        <w:szCs w:val="24"/>
        <w:rtl w:val="0"/>
      </w:rPr>
    </w:lvl>
    <w:lvl w:ilvl="2">
      <w:start w:val="1"/>
      <w:numFmt w:val="lowerRoman"/>
      <w:lvlText w:val="%3."/>
      <w:lvlJc w:val="left"/>
      <w:pPr>
        <w:tabs>
          <w:tab w:val="num" w:pos="1800"/>
        </w:tabs>
        <w:ind w:left="1800" w:hanging="296"/>
      </w:pPr>
      <w:rPr>
        <w:position w:val="0"/>
        <w:sz w:val="24"/>
        <w:szCs w:val="24"/>
        <w:rtl w:val="0"/>
      </w:rPr>
    </w:lvl>
    <w:lvl w:ilvl="3">
      <w:start w:val="1"/>
      <w:numFmt w:val="decimal"/>
      <w:lvlText w:val="%4."/>
      <w:lvlJc w:val="left"/>
      <w:pPr>
        <w:tabs>
          <w:tab w:val="num" w:pos="2520"/>
        </w:tabs>
        <w:ind w:left="2520" w:hanging="360"/>
      </w:pPr>
      <w:rPr>
        <w:position w:val="0"/>
        <w:sz w:val="24"/>
        <w:szCs w:val="24"/>
        <w:rtl w:val="0"/>
      </w:rPr>
    </w:lvl>
    <w:lvl w:ilvl="4">
      <w:start w:val="1"/>
      <w:numFmt w:val="lowerLetter"/>
      <w:lvlText w:val="%5."/>
      <w:lvlJc w:val="left"/>
      <w:pPr>
        <w:tabs>
          <w:tab w:val="num" w:pos="3240"/>
        </w:tabs>
        <w:ind w:left="3240" w:hanging="360"/>
      </w:pPr>
      <w:rPr>
        <w:position w:val="0"/>
        <w:sz w:val="24"/>
        <w:szCs w:val="24"/>
        <w:rtl w:val="0"/>
      </w:rPr>
    </w:lvl>
    <w:lvl w:ilvl="5">
      <w:start w:val="1"/>
      <w:numFmt w:val="lowerRoman"/>
      <w:lvlText w:val="%6."/>
      <w:lvlJc w:val="left"/>
      <w:pPr>
        <w:tabs>
          <w:tab w:val="num" w:pos="3960"/>
        </w:tabs>
        <w:ind w:left="3960" w:hanging="296"/>
      </w:pPr>
      <w:rPr>
        <w:position w:val="0"/>
        <w:sz w:val="24"/>
        <w:szCs w:val="24"/>
        <w:rtl w:val="0"/>
      </w:rPr>
    </w:lvl>
    <w:lvl w:ilvl="6">
      <w:start w:val="1"/>
      <w:numFmt w:val="decimal"/>
      <w:lvlText w:val="%7."/>
      <w:lvlJc w:val="left"/>
      <w:pPr>
        <w:tabs>
          <w:tab w:val="num" w:pos="4680"/>
        </w:tabs>
        <w:ind w:left="4680" w:hanging="360"/>
      </w:pPr>
      <w:rPr>
        <w:position w:val="0"/>
        <w:sz w:val="24"/>
        <w:szCs w:val="24"/>
        <w:rtl w:val="0"/>
      </w:rPr>
    </w:lvl>
    <w:lvl w:ilvl="7">
      <w:start w:val="1"/>
      <w:numFmt w:val="lowerLetter"/>
      <w:lvlText w:val="%8."/>
      <w:lvlJc w:val="left"/>
      <w:pPr>
        <w:tabs>
          <w:tab w:val="num" w:pos="5400"/>
        </w:tabs>
        <w:ind w:left="5400" w:hanging="360"/>
      </w:pPr>
      <w:rPr>
        <w:position w:val="0"/>
        <w:sz w:val="24"/>
        <w:szCs w:val="24"/>
        <w:rtl w:val="0"/>
      </w:rPr>
    </w:lvl>
    <w:lvl w:ilvl="8">
      <w:start w:val="1"/>
      <w:numFmt w:val="lowerRoman"/>
      <w:lvlText w:val="%9."/>
      <w:lvlJc w:val="left"/>
      <w:pPr>
        <w:tabs>
          <w:tab w:val="num" w:pos="6120"/>
        </w:tabs>
        <w:ind w:left="6120" w:hanging="296"/>
      </w:pPr>
      <w:rPr>
        <w:position w:val="0"/>
        <w:sz w:val="24"/>
        <w:szCs w:val="24"/>
        <w:rtl w:val="0"/>
      </w:rPr>
    </w:lvl>
  </w:abstractNum>
  <w:abstractNum w:abstractNumId="5" w15:restartNumberingAfterBreak="0">
    <w:nsid w:val="0D2030FD"/>
    <w:multiLevelType w:val="hybridMultilevel"/>
    <w:tmpl w:val="1E445C1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F90ACB"/>
    <w:multiLevelType w:val="hybridMultilevel"/>
    <w:tmpl w:val="97D8C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3C0BB5"/>
    <w:multiLevelType w:val="hybridMultilevel"/>
    <w:tmpl w:val="C25CDDF2"/>
    <w:styleLink w:val="ImportedStyle5"/>
    <w:lvl w:ilvl="0" w:tplc="1EC4A9B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2BCEE4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CD615D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F4437C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4A2866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13E720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43672A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88AF72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3A2556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4681F05"/>
    <w:multiLevelType w:val="hybridMultilevel"/>
    <w:tmpl w:val="C1B24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8F29A2"/>
    <w:multiLevelType w:val="multilevel"/>
    <w:tmpl w:val="CB3C6A4C"/>
    <w:styleLink w:val="List31"/>
    <w:lvl w:ilvl="0">
      <w:start w:val="1"/>
      <w:numFmt w:val="decimal"/>
      <w:lvlText w:val="%1."/>
      <w:lvlJc w:val="left"/>
      <w:pPr>
        <w:tabs>
          <w:tab w:val="num" w:pos="360"/>
        </w:tabs>
        <w:ind w:left="360" w:hanging="360"/>
      </w:pPr>
      <w:rPr>
        <w:position w:val="0"/>
        <w:sz w:val="24"/>
        <w:szCs w:val="24"/>
        <w:rtl w:val="0"/>
        <w:lang w:val="en-US"/>
      </w:rPr>
    </w:lvl>
    <w:lvl w:ilvl="1">
      <w:start w:val="1"/>
      <w:numFmt w:val="lowerLetter"/>
      <w:lvlText w:val="%2."/>
      <w:lvlJc w:val="left"/>
      <w:pPr>
        <w:tabs>
          <w:tab w:val="num" w:pos="1080"/>
        </w:tabs>
        <w:ind w:left="1080" w:hanging="360"/>
      </w:pPr>
      <w:rPr>
        <w:position w:val="0"/>
        <w:sz w:val="24"/>
        <w:szCs w:val="24"/>
        <w:rtl w:val="0"/>
        <w:lang w:val="en-US"/>
      </w:rPr>
    </w:lvl>
    <w:lvl w:ilvl="2">
      <w:start w:val="1"/>
      <w:numFmt w:val="lowerRoman"/>
      <w:lvlText w:val="%3."/>
      <w:lvlJc w:val="left"/>
      <w:pPr>
        <w:tabs>
          <w:tab w:val="num" w:pos="1800"/>
        </w:tabs>
        <w:ind w:left="1800" w:hanging="296"/>
      </w:pPr>
      <w:rPr>
        <w:position w:val="0"/>
        <w:sz w:val="24"/>
        <w:szCs w:val="24"/>
        <w:rtl w:val="0"/>
        <w:lang w:val="en-US"/>
      </w:rPr>
    </w:lvl>
    <w:lvl w:ilvl="3">
      <w:start w:val="1"/>
      <w:numFmt w:val="decimal"/>
      <w:lvlText w:val="%4."/>
      <w:lvlJc w:val="left"/>
      <w:pPr>
        <w:tabs>
          <w:tab w:val="num" w:pos="2520"/>
        </w:tabs>
        <w:ind w:left="2520" w:hanging="360"/>
      </w:pPr>
      <w:rPr>
        <w:position w:val="0"/>
        <w:sz w:val="24"/>
        <w:szCs w:val="24"/>
        <w:rtl w:val="0"/>
        <w:lang w:val="en-US"/>
      </w:rPr>
    </w:lvl>
    <w:lvl w:ilvl="4">
      <w:start w:val="1"/>
      <w:numFmt w:val="lowerLetter"/>
      <w:lvlText w:val="%5."/>
      <w:lvlJc w:val="left"/>
      <w:pPr>
        <w:tabs>
          <w:tab w:val="num" w:pos="3240"/>
        </w:tabs>
        <w:ind w:left="3240" w:hanging="360"/>
      </w:pPr>
      <w:rPr>
        <w:position w:val="0"/>
        <w:sz w:val="24"/>
        <w:szCs w:val="24"/>
        <w:rtl w:val="0"/>
        <w:lang w:val="en-US"/>
      </w:rPr>
    </w:lvl>
    <w:lvl w:ilvl="5">
      <w:start w:val="1"/>
      <w:numFmt w:val="lowerRoman"/>
      <w:lvlText w:val="%6."/>
      <w:lvlJc w:val="left"/>
      <w:pPr>
        <w:tabs>
          <w:tab w:val="num" w:pos="3960"/>
        </w:tabs>
        <w:ind w:left="3960" w:hanging="296"/>
      </w:pPr>
      <w:rPr>
        <w:position w:val="0"/>
        <w:sz w:val="24"/>
        <w:szCs w:val="24"/>
        <w:rtl w:val="0"/>
        <w:lang w:val="en-US"/>
      </w:rPr>
    </w:lvl>
    <w:lvl w:ilvl="6">
      <w:start w:val="1"/>
      <w:numFmt w:val="decimal"/>
      <w:lvlText w:val="%7."/>
      <w:lvlJc w:val="left"/>
      <w:pPr>
        <w:tabs>
          <w:tab w:val="num" w:pos="4680"/>
        </w:tabs>
        <w:ind w:left="4680" w:hanging="360"/>
      </w:pPr>
      <w:rPr>
        <w:position w:val="0"/>
        <w:sz w:val="24"/>
        <w:szCs w:val="24"/>
        <w:rtl w:val="0"/>
        <w:lang w:val="en-US"/>
      </w:rPr>
    </w:lvl>
    <w:lvl w:ilvl="7">
      <w:start w:val="1"/>
      <w:numFmt w:val="lowerLetter"/>
      <w:lvlText w:val="%8."/>
      <w:lvlJc w:val="left"/>
      <w:pPr>
        <w:tabs>
          <w:tab w:val="num" w:pos="5400"/>
        </w:tabs>
        <w:ind w:left="5400" w:hanging="360"/>
      </w:pPr>
      <w:rPr>
        <w:position w:val="0"/>
        <w:sz w:val="24"/>
        <w:szCs w:val="24"/>
        <w:rtl w:val="0"/>
        <w:lang w:val="en-US"/>
      </w:rPr>
    </w:lvl>
    <w:lvl w:ilvl="8">
      <w:start w:val="1"/>
      <w:numFmt w:val="lowerRoman"/>
      <w:lvlText w:val="%9."/>
      <w:lvlJc w:val="left"/>
      <w:pPr>
        <w:tabs>
          <w:tab w:val="num" w:pos="6120"/>
        </w:tabs>
        <w:ind w:left="6120" w:hanging="296"/>
      </w:pPr>
      <w:rPr>
        <w:position w:val="0"/>
        <w:sz w:val="24"/>
        <w:szCs w:val="24"/>
        <w:rtl w:val="0"/>
        <w:lang w:val="en-US"/>
      </w:rPr>
    </w:lvl>
  </w:abstractNum>
  <w:abstractNum w:abstractNumId="10" w15:restartNumberingAfterBreak="0">
    <w:nsid w:val="18605E4D"/>
    <w:multiLevelType w:val="hybridMultilevel"/>
    <w:tmpl w:val="DF705DCA"/>
    <w:styleLink w:val="ImportedStyle17"/>
    <w:lvl w:ilvl="0" w:tplc="81563392">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1460F9C">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14BCF754">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0BA289F6">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0C92980C">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AD226EE6">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EE2C8DAE">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E5300C9C">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0A2EC470">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1B1D6B92"/>
    <w:multiLevelType w:val="hybridMultilevel"/>
    <w:tmpl w:val="35EE45B6"/>
    <w:styleLink w:val="ImportedStyle3"/>
    <w:lvl w:ilvl="0" w:tplc="A61C1F9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4D6CF5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4144EC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CD8AD1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8E490F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CF6B5B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826E3E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F847CB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2DA371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1DE8164F"/>
    <w:multiLevelType w:val="multilevel"/>
    <w:tmpl w:val="13063BF8"/>
    <w:styleLink w:val="List6"/>
    <w:lvl w:ilvl="0">
      <w:numFmt w:val="bullet"/>
      <w:lvlText w:val="•"/>
      <w:lvlJc w:val="left"/>
      <w:pPr>
        <w:tabs>
          <w:tab w:val="num" w:pos="240"/>
        </w:tabs>
        <w:ind w:left="240" w:hanging="240"/>
      </w:pPr>
      <w:rPr>
        <w:position w:val="0"/>
        <w:sz w:val="76"/>
        <w:szCs w:val="76"/>
        <w:lang w:val="en-US"/>
      </w:rPr>
    </w:lvl>
    <w:lvl w:ilvl="1">
      <w:start w:val="1"/>
      <w:numFmt w:val="bullet"/>
      <w:lvlText w:val="•"/>
      <w:lvlJc w:val="left"/>
      <w:pPr>
        <w:tabs>
          <w:tab w:val="num" w:pos="785"/>
        </w:tabs>
        <w:ind w:left="785" w:hanging="785"/>
      </w:pPr>
      <w:rPr>
        <w:position w:val="0"/>
        <w:sz w:val="24"/>
        <w:szCs w:val="24"/>
        <w:lang w:val="en-US"/>
      </w:rPr>
    </w:lvl>
    <w:lvl w:ilvl="2">
      <w:start w:val="1"/>
      <w:numFmt w:val="bullet"/>
      <w:lvlText w:val="•"/>
      <w:lvlJc w:val="left"/>
      <w:pPr>
        <w:tabs>
          <w:tab w:val="num" w:pos="1571"/>
        </w:tabs>
        <w:ind w:left="1571" w:hanging="1571"/>
      </w:pPr>
      <w:rPr>
        <w:position w:val="0"/>
        <w:sz w:val="24"/>
        <w:szCs w:val="24"/>
        <w:lang w:val="en-US"/>
      </w:rPr>
    </w:lvl>
    <w:lvl w:ilvl="3">
      <w:start w:val="1"/>
      <w:numFmt w:val="bullet"/>
      <w:lvlText w:val="•"/>
      <w:lvlJc w:val="left"/>
      <w:pPr>
        <w:tabs>
          <w:tab w:val="num" w:pos="2356"/>
        </w:tabs>
        <w:ind w:left="2356" w:hanging="2356"/>
      </w:pPr>
      <w:rPr>
        <w:position w:val="0"/>
        <w:sz w:val="24"/>
        <w:szCs w:val="24"/>
        <w:lang w:val="en-US"/>
      </w:rPr>
    </w:lvl>
    <w:lvl w:ilvl="4">
      <w:start w:val="1"/>
      <w:numFmt w:val="bullet"/>
      <w:lvlText w:val="•"/>
      <w:lvlJc w:val="left"/>
      <w:pPr>
        <w:tabs>
          <w:tab w:val="num" w:pos="3142"/>
        </w:tabs>
        <w:ind w:left="3142" w:hanging="3142"/>
      </w:pPr>
      <w:rPr>
        <w:position w:val="0"/>
        <w:sz w:val="24"/>
        <w:szCs w:val="24"/>
        <w:lang w:val="en-US"/>
      </w:rPr>
    </w:lvl>
    <w:lvl w:ilvl="5">
      <w:start w:val="1"/>
      <w:numFmt w:val="bullet"/>
      <w:lvlText w:val="•"/>
      <w:lvlJc w:val="left"/>
      <w:pPr>
        <w:tabs>
          <w:tab w:val="num" w:pos="3927"/>
        </w:tabs>
        <w:ind w:left="3927" w:hanging="3927"/>
      </w:pPr>
      <w:rPr>
        <w:position w:val="0"/>
        <w:sz w:val="24"/>
        <w:szCs w:val="24"/>
        <w:lang w:val="en-US"/>
      </w:rPr>
    </w:lvl>
    <w:lvl w:ilvl="6">
      <w:start w:val="1"/>
      <w:numFmt w:val="bullet"/>
      <w:lvlText w:val="•"/>
      <w:lvlJc w:val="left"/>
      <w:pPr>
        <w:tabs>
          <w:tab w:val="num" w:pos="4713"/>
        </w:tabs>
        <w:ind w:left="4713" w:hanging="4713"/>
      </w:pPr>
      <w:rPr>
        <w:position w:val="0"/>
        <w:sz w:val="24"/>
        <w:szCs w:val="24"/>
        <w:lang w:val="en-US"/>
      </w:rPr>
    </w:lvl>
    <w:lvl w:ilvl="7">
      <w:start w:val="1"/>
      <w:numFmt w:val="bullet"/>
      <w:lvlText w:val="•"/>
      <w:lvlJc w:val="left"/>
      <w:pPr>
        <w:tabs>
          <w:tab w:val="num" w:pos="5498"/>
        </w:tabs>
        <w:ind w:left="5498" w:hanging="5498"/>
      </w:pPr>
      <w:rPr>
        <w:position w:val="0"/>
        <w:sz w:val="24"/>
        <w:szCs w:val="24"/>
        <w:lang w:val="en-US"/>
      </w:rPr>
    </w:lvl>
    <w:lvl w:ilvl="8">
      <w:start w:val="1"/>
      <w:numFmt w:val="bullet"/>
      <w:lvlText w:val="•"/>
      <w:lvlJc w:val="left"/>
      <w:pPr>
        <w:tabs>
          <w:tab w:val="num" w:pos="6284"/>
        </w:tabs>
        <w:ind w:left="6284" w:hanging="6284"/>
      </w:pPr>
      <w:rPr>
        <w:position w:val="0"/>
        <w:sz w:val="24"/>
        <w:szCs w:val="24"/>
        <w:lang w:val="en-US"/>
      </w:rPr>
    </w:lvl>
  </w:abstractNum>
  <w:abstractNum w:abstractNumId="13" w15:restartNumberingAfterBreak="0">
    <w:nsid w:val="1E7F1E81"/>
    <w:multiLevelType w:val="multilevel"/>
    <w:tmpl w:val="D3FCFCEE"/>
    <w:styleLink w:val="List21"/>
    <w:lvl w:ilvl="0">
      <w:numFmt w:val="bullet"/>
      <w:lvlText w:val="•"/>
      <w:lvlJc w:val="left"/>
      <w:pPr>
        <w:tabs>
          <w:tab w:val="num" w:pos="360"/>
        </w:tabs>
        <w:ind w:left="360" w:hanging="360"/>
      </w:pPr>
      <w:rPr>
        <w:position w:val="0"/>
        <w:sz w:val="22"/>
        <w:szCs w:val="22"/>
        <w:rtl w:val="0"/>
        <w:lang w:val="en-US"/>
      </w:rPr>
    </w:lvl>
    <w:lvl w:ilvl="1">
      <w:start w:val="1"/>
      <w:numFmt w:val="bullet"/>
      <w:lvlText w:val="o"/>
      <w:lvlJc w:val="left"/>
      <w:pPr>
        <w:tabs>
          <w:tab w:val="num" w:pos="1080"/>
        </w:tabs>
        <w:ind w:left="1080" w:hanging="360"/>
      </w:pPr>
      <w:rPr>
        <w:position w:val="0"/>
        <w:sz w:val="24"/>
        <w:szCs w:val="24"/>
        <w:rtl w:val="0"/>
        <w:lang w:val="en-US"/>
      </w:rPr>
    </w:lvl>
    <w:lvl w:ilvl="2">
      <w:start w:val="1"/>
      <w:numFmt w:val="bullet"/>
      <w:lvlText w:val="▪"/>
      <w:lvlJc w:val="left"/>
      <w:pPr>
        <w:tabs>
          <w:tab w:val="num" w:pos="1800"/>
        </w:tabs>
        <w:ind w:left="1800" w:hanging="360"/>
      </w:pPr>
      <w:rPr>
        <w:position w:val="0"/>
        <w:sz w:val="24"/>
        <w:szCs w:val="24"/>
        <w:rtl w:val="0"/>
        <w:lang w:val="en-US"/>
      </w:rPr>
    </w:lvl>
    <w:lvl w:ilvl="3">
      <w:start w:val="1"/>
      <w:numFmt w:val="bullet"/>
      <w:lvlText w:val="•"/>
      <w:lvlJc w:val="left"/>
      <w:pPr>
        <w:tabs>
          <w:tab w:val="num" w:pos="2520"/>
        </w:tabs>
        <w:ind w:left="2520" w:hanging="360"/>
      </w:pPr>
      <w:rPr>
        <w:position w:val="0"/>
        <w:sz w:val="24"/>
        <w:szCs w:val="24"/>
        <w:rtl w:val="0"/>
        <w:lang w:val="en-US"/>
      </w:rPr>
    </w:lvl>
    <w:lvl w:ilvl="4">
      <w:start w:val="1"/>
      <w:numFmt w:val="bullet"/>
      <w:lvlText w:val="o"/>
      <w:lvlJc w:val="left"/>
      <w:pPr>
        <w:tabs>
          <w:tab w:val="num" w:pos="3240"/>
        </w:tabs>
        <w:ind w:left="3240" w:hanging="360"/>
      </w:pPr>
      <w:rPr>
        <w:position w:val="0"/>
        <w:sz w:val="24"/>
        <w:szCs w:val="24"/>
        <w:rtl w:val="0"/>
        <w:lang w:val="en-US"/>
      </w:rPr>
    </w:lvl>
    <w:lvl w:ilvl="5">
      <w:start w:val="1"/>
      <w:numFmt w:val="bullet"/>
      <w:lvlText w:val="▪"/>
      <w:lvlJc w:val="left"/>
      <w:pPr>
        <w:tabs>
          <w:tab w:val="num" w:pos="3960"/>
        </w:tabs>
        <w:ind w:left="3960" w:hanging="360"/>
      </w:pPr>
      <w:rPr>
        <w:position w:val="0"/>
        <w:sz w:val="24"/>
        <w:szCs w:val="24"/>
        <w:rtl w:val="0"/>
        <w:lang w:val="en-US"/>
      </w:rPr>
    </w:lvl>
    <w:lvl w:ilvl="6">
      <w:start w:val="1"/>
      <w:numFmt w:val="bullet"/>
      <w:lvlText w:val="•"/>
      <w:lvlJc w:val="left"/>
      <w:pPr>
        <w:tabs>
          <w:tab w:val="num" w:pos="4680"/>
        </w:tabs>
        <w:ind w:left="4680" w:hanging="360"/>
      </w:pPr>
      <w:rPr>
        <w:position w:val="0"/>
        <w:sz w:val="24"/>
        <w:szCs w:val="24"/>
        <w:rtl w:val="0"/>
        <w:lang w:val="en-US"/>
      </w:rPr>
    </w:lvl>
    <w:lvl w:ilvl="7">
      <w:start w:val="1"/>
      <w:numFmt w:val="bullet"/>
      <w:lvlText w:val="o"/>
      <w:lvlJc w:val="left"/>
      <w:pPr>
        <w:tabs>
          <w:tab w:val="num" w:pos="5400"/>
        </w:tabs>
        <w:ind w:left="5400" w:hanging="360"/>
      </w:pPr>
      <w:rPr>
        <w:position w:val="0"/>
        <w:sz w:val="24"/>
        <w:szCs w:val="24"/>
        <w:rtl w:val="0"/>
        <w:lang w:val="en-US"/>
      </w:rPr>
    </w:lvl>
    <w:lvl w:ilvl="8">
      <w:start w:val="1"/>
      <w:numFmt w:val="bullet"/>
      <w:lvlText w:val="▪"/>
      <w:lvlJc w:val="left"/>
      <w:pPr>
        <w:tabs>
          <w:tab w:val="num" w:pos="6120"/>
        </w:tabs>
        <w:ind w:left="6120" w:hanging="360"/>
      </w:pPr>
      <w:rPr>
        <w:position w:val="0"/>
        <w:sz w:val="24"/>
        <w:szCs w:val="24"/>
        <w:rtl w:val="0"/>
        <w:lang w:val="en-US"/>
      </w:rPr>
    </w:lvl>
  </w:abstractNum>
  <w:abstractNum w:abstractNumId="14" w15:restartNumberingAfterBreak="0">
    <w:nsid w:val="25BD7E40"/>
    <w:multiLevelType w:val="hybridMultilevel"/>
    <w:tmpl w:val="48C05912"/>
    <w:styleLink w:val="ImportedStyle6"/>
    <w:lvl w:ilvl="0" w:tplc="5B36A6F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58008F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426EB7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4A4C5D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A08812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B760CE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4CCD89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B68BB1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A465D8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297B7E5D"/>
    <w:multiLevelType w:val="hybridMultilevel"/>
    <w:tmpl w:val="EDC2E386"/>
    <w:styleLink w:val="ImportedStyle12"/>
    <w:lvl w:ilvl="0" w:tplc="291A3E98">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440AF62">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E5081B40">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BD4A5478">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EAB4C006">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3E582390">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8E8E4932">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624EDE3A">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1B108F22">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2B4E178A"/>
    <w:multiLevelType w:val="hybridMultilevel"/>
    <w:tmpl w:val="8AD0D100"/>
    <w:numStyleLink w:val="ImportedStyle2"/>
  </w:abstractNum>
  <w:abstractNum w:abstractNumId="17" w15:restartNumberingAfterBreak="0">
    <w:nsid w:val="2F9068EF"/>
    <w:multiLevelType w:val="hybridMultilevel"/>
    <w:tmpl w:val="E4BC7F28"/>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18" w15:restartNumberingAfterBreak="0">
    <w:nsid w:val="31E01C5C"/>
    <w:multiLevelType w:val="hybridMultilevel"/>
    <w:tmpl w:val="7E32CBE2"/>
    <w:styleLink w:val="ImportedStyle19"/>
    <w:lvl w:ilvl="0" w:tplc="49DCCD86">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E827C70">
      <w:start w:val="1"/>
      <w:numFmt w:val="bullet"/>
      <w:lvlText w:val="o"/>
      <w:lvlJc w:val="left"/>
      <w:pPr>
        <w:tabs>
          <w:tab w:val="left" w:pos="720"/>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62D62340">
      <w:start w:val="1"/>
      <w:numFmt w:val="bullet"/>
      <w:lvlText w:val="▪"/>
      <w:lvlJc w:val="left"/>
      <w:pPr>
        <w:tabs>
          <w:tab w:val="left" w:pos="720"/>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B81236E6">
      <w:start w:val="1"/>
      <w:numFmt w:val="bullet"/>
      <w:lvlText w:val="•"/>
      <w:lvlJc w:val="left"/>
      <w:pPr>
        <w:tabs>
          <w:tab w:val="left" w:pos="720"/>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A1140C84">
      <w:start w:val="1"/>
      <w:numFmt w:val="bullet"/>
      <w:lvlText w:val="o"/>
      <w:lvlJc w:val="left"/>
      <w:pPr>
        <w:tabs>
          <w:tab w:val="left" w:pos="720"/>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84680E86">
      <w:start w:val="1"/>
      <w:numFmt w:val="bullet"/>
      <w:lvlText w:val="▪"/>
      <w:lvlJc w:val="left"/>
      <w:pPr>
        <w:tabs>
          <w:tab w:val="left" w:pos="720"/>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AB6E3F82">
      <w:start w:val="1"/>
      <w:numFmt w:val="bullet"/>
      <w:lvlText w:val="•"/>
      <w:lvlJc w:val="left"/>
      <w:pPr>
        <w:tabs>
          <w:tab w:val="left" w:pos="720"/>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CD5496EA">
      <w:start w:val="1"/>
      <w:numFmt w:val="bullet"/>
      <w:lvlText w:val="o"/>
      <w:lvlJc w:val="left"/>
      <w:pPr>
        <w:tabs>
          <w:tab w:val="left" w:pos="720"/>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1F08E622">
      <w:start w:val="1"/>
      <w:numFmt w:val="bullet"/>
      <w:lvlText w:val="▪"/>
      <w:lvlJc w:val="left"/>
      <w:pPr>
        <w:tabs>
          <w:tab w:val="left" w:pos="720"/>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3705719C"/>
    <w:multiLevelType w:val="hybridMultilevel"/>
    <w:tmpl w:val="6D50F4A0"/>
    <w:styleLink w:val="ImportedStyle4"/>
    <w:lvl w:ilvl="0" w:tplc="3BBC12F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7C8CEC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E6C870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3B4FB0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706F08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6584BB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5D050F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00255E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4FC98D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37446CFD"/>
    <w:multiLevelType w:val="multilevel"/>
    <w:tmpl w:val="0A2CB3A4"/>
    <w:styleLink w:val="List41"/>
    <w:lvl w:ilvl="0">
      <w:numFmt w:val="bullet"/>
      <w:lvlText w:val="•"/>
      <w:lvlJc w:val="left"/>
      <w:pPr>
        <w:tabs>
          <w:tab w:val="num" w:pos="720"/>
        </w:tabs>
        <w:ind w:left="720" w:hanging="360"/>
      </w:pPr>
      <w:rPr>
        <w:position w:val="0"/>
        <w:sz w:val="22"/>
        <w:szCs w:val="22"/>
        <w:rtl w:val="0"/>
        <w:lang w:val="en-US"/>
      </w:rPr>
    </w:lvl>
    <w:lvl w:ilvl="1">
      <w:start w:val="1"/>
      <w:numFmt w:val="bullet"/>
      <w:lvlText w:val="o"/>
      <w:lvlJc w:val="left"/>
      <w:pPr>
        <w:tabs>
          <w:tab w:val="num" w:pos="1440"/>
        </w:tabs>
        <w:ind w:left="1440" w:hanging="360"/>
      </w:pPr>
      <w:rPr>
        <w:position w:val="0"/>
        <w:sz w:val="24"/>
        <w:szCs w:val="24"/>
        <w:rtl w:val="0"/>
        <w:lang w:val="en-US"/>
      </w:rPr>
    </w:lvl>
    <w:lvl w:ilvl="2">
      <w:start w:val="1"/>
      <w:numFmt w:val="bullet"/>
      <w:lvlText w:val="▪"/>
      <w:lvlJc w:val="left"/>
      <w:pPr>
        <w:tabs>
          <w:tab w:val="num" w:pos="2160"/>
        </w:tabs>
        <w:ind w:left="2160" w:hanging="360"/>
      </w:pPr>
      <w:rPr>
        <w:position w:val="0"/>
        <w:sz w:val="24"/>
        <w:szCs w:val="24"/>
        <w:rtl w:val="0"/>
        <w:lang w:val="en-US"/>
      </w:rPr>
    </w:lvl>
    <w:lvl w:ilvl="3">
      <w:start w:val="1"/>
      <w:numFmt w:val="bullet"/>
      <w:lvlText w:val="•"/>
      <w:lvlJc w:val="left"/>
      <w:pPr>
        <w:tabs>
          <w:tab w:val="num" w:pos="2880"/>
        </w:tabs>
        <w:ind w:left="2880" w:hanging="360"/>
      </w:pPr>
      <w:rPr>
        <w:position w:val="0"/>
        <w:sz w:val="24"/>
        <w:szCs w:val="24"/>
        <w:rtl w:val="0"/>
        <w:lang w:val="en-US"/>
      </w:rPr>
    </w:lvl>
    <w:lvl w:ilvl="4">
      <w:start w:val="1"/>
      <w:numFmt w:val="bullet"/>
      <w:lvlText w:val="o"/>
      <w:lvlJc w:val="left"/>
      <w:pPr>
        <w:tabs>
          <w:tab w:val="num" w:pos="3600"/>
        </w:tabs>
        <w:ind w:left="3600" w:hanging="360"/>
      </w:pPr>
      <w:rPr>
        <w:position w:val="0"/>
        <w:sz w:val="24"/>
        <w:szCs w:val="24"/>
        <w:rtl w:val="0"/>
        <w:lang w:val="en-US"/>
      </w:rPr>
    </w:lvl>
    <w:lvl w:ilvl="5">
      <w:start w:val="1"/>
      <w:numFmt w:val="bullet"/>
      <w:lvlText w:val="▪"/>
      <w:lvlJc w:val="left"/>
      <w:pPr>
        <w:tabs>
          <w:tab w:val="num" w:pos="4320"/>
        </w:tabs>
        <w:ind w:left="4320" w:hanging="360"/>
      </w:pPr>
      <w:rPr>
        <w:position w:val="0"/>
        <w:sz w:val="24"/>
        <w:szCs w:val="24"/>
        <w:rtl w:val="0"/>
        <w:lang w:val="en-US"/>
      </w:rPr>
    </w:lvl>
    <w:lvl w:ilvl="6">
      <w:start w:val="1"/>
      <w:numFmt w:val="bullet"/>
      <w:lvlText w:val="•"/>
      <w:lvlJc w:val="left"/>
      <w:pPr>
        <w:tabs>
          <w:tab w:val="num" w:pos="5040"/>
        </w:tabs>
        <w:ind w:left="5040" w:hanging="360"/>
      </w:pPr>
      <w:rPr>
        <w:position w:val="0"/>
        <w:sz w:val="24"/>
        <w:szCs w:val="24"/>
        <w:rtl w:val="0"/>
        <w:lang w:val="en-US"/>
      </w:rPr>
    </w:lvl>
    <w:lvl w:ilvl="7">
      <w:start w:val="1"/>
      <w:numFmt w:val="bullet"/>
      <w:lvlText w:val="o"/>
      <w:lvlJc w:val="left"/>
      <w:pPr>
        <w:tabs>
          <w:tab w:val="num" w:pos="5760"/>
        </w:tabs>
        <w:ind w:left="5760" w:hanging="360"/>
      </w:pPr>
      <w:rPr>
        <w:position w:val="0"/>
        <w:sz w:val="24"/>
        <w:szCs w:val="24"/>
        <w:rtl w:val="0"/>
        <w:lang w:val="en-US"/>
      </w:rPr>
    </w:lvl>
    <w:lvl w:ilvl="8">
      <w:start w:val="1"/>
      <w:numFmt w:val="bullet"/>
      <w:lvlText w:val="▪"/>
      <w:lvlJc w:val="left"/>
      <w:pPr>
        <w:tabs>
          <w:tab w:val="num" w:pos="6480"/>
        </w:tabs>
        <w:ind w:left="6480" w:hanging="360"/>
      </w:pPr>
      <w:rPr>
        <w:position w:val="0"/>
        <w:sz w:val="24"/>
        <w:szCs w:val="24"/>
        <w:rtl w:val="0"/>
        <w:lang w:val="en-US"/>
      </w:rPr>
    </w:lvl>
  </w:abstractNum>
  <w:abstractNum w:abstractNumId="21" w15:restartNumberingAfterBreak="0">
    <w:nsid w:val="3A73175E"/>
    <w:multiLevelType w:val="hybridMultilevel"/>
    <w:tmpl w:val="5B902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422DF4"/>
    <w:multiLevelType w:val="hybridMultilevel"/>
    <w:tmpl w:val="27C65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545062"/>
    <w:multiLevelType w:val="hybridMultilevel"/>
    <w:tmpl w:val="04C0B0E0"/>
    <w:styleLink w:val="Bullet"/>
    <w:lvl w:ilvl="0" w:tplc="F14A5E90">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585C1502">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3D4A9D02">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E92009E0">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4992C306">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62E2D09C">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ACB293D6">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F47014CC">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165408CE">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4" w15:restartNumberingAfterBreak="0">
    <w:nsid w:val="4DEC141E"/>
    <w:multiLevelType w:val="hybridMultilevel"/>
    <w:tmpl w:val="EB8614B2"/>
    <w:styleLink w:val="ImportedStyle7"/>
    <w:lvl w:ilvl="0" w:tplc="3D0AF13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E945BB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592F84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FEAB30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08EFBD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FA2097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354D0A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DDAB68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508BAF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53077F66"/>
    <w:multiLevelType w:val="hybridMultilevel"/>
    <w:tmpl w:val="71DEC402"/>
    <w:styleLink w:val="ImportedStyle1"/>
    <w:lvl w:ilvl="0" w:tplc="0A303A5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9EC3618">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8AE963E">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3DCA0E0">
      <w:start w:val="1"/>
      <w:numFmt w:val="bullet"/>
      <w:lvlText w:val="•"/>
      <w:lvlJc w:val="left"/>
      <w:pPr>
        <w:ind w:left="28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B141894">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F08FC9A">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1405364">
      <w:start w:val="1"/>
      <w:numFmt w:val="bullet"/>
      <w:lvlText w:val="•"/>
      <w:lvlJc w:val="left"/>
      <w:pPr>
        <w:ind w:left="50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7A0755C">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658D138">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54B14F57"/>
    <w:multiLevelType w:val="hybridMultilevel"/>
    <w:tmpl w:val="14DA2D5A"/>
    <w:styleLink w:val="ImportedStyle8"/>
    <w:lvl w:ilvl="0" w:tplc="48D22240">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682FC14">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E9CE7DE">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B70DE6C">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7100BF2">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C643CE2">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7C8A42E">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1A65238">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464186A">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5B534A1B"/>
    <w:multiLevelType w:val="hybridMultilevel"/>
    <w:tmpl w:val="8AD0D100"/>
    <w:styleLink w:val="ImportedStyle2"/>
    <w:lvl w:ilvl="0" w:tplc="9B989AE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16A60C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E36BBC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9C2268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D7E021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156263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8504BA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58E894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5A4669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5BE079FE"/>
    <w:multiLevelType w:val="hybridMultilevel"/>
    <w:tmpl w:val="AA5295CA"/>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29" w15:restartNumberingAfterBreak="0">
    <w:nsid w:val="5C9500FA"/>
    <w:multiLevelType w:val="hybridMultilevel"/>
    <w:tmpl w:val="2F588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5951F7"/>
    <w:multiLevelType w:val="hybridMultilevel"/>
    <w:tmpl w:val="65D2C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D04F9D"/>
    <w:multiLevelType w:val="multilevel"/>
    <w:tmpl w:val="12EAD706"/>
    <w:styleLink w:val="List1"/>
    <w:lvl w:ilvl="0">
      <w:numFmt w:val="bullet"/>
      <w:lvlText w:val="•"/>
      <w:lvlJc w:val="left"/>
      <w:pPr>
        <w:tabs>
          <w:tab w:val="num" w:pos="360"/>
        </w:tabs>
        <w:ind w:left="360" w:hanging="360"/>
      </w:pPr>
      <w:rPr>
        <w:position w:val="0"/>
        <w:sz w:val="22"/>
        <w:szCs w:val="22"/>
        <w:rtl w:val="0"/>
        <w:lang w:val="en-US"/>
      </w:rPr>
    </w:lvl>
    <w:lvl w:ilvl="1">
      <w:start w:val="1"/>
      <w:numFmt w:val="bullet"/>
      <w:lvlText w:val="o"/>
      <w:lvlJc w:val="left"/>
      <w:pPr>
        <w:tabs>
          <w:tab w:val="num" w:pos="1080"/>
        </w:tabs>
        <w:ind w:left="1080" w:hanging="360"/>
      </w:pPr>
      <w:rPr>
        <w:position w:val="0"/>
        <w:sz w:val="24"/>
        <w:szCs w:val="24"/>
        <w:rtl w:val="0"/>
        <w:lang w:val="en-US"/>
      </w:rPr>
    </w:lvl>
    <w:lvl w:ilvl="2">
      <w:start w:val="1"/>
      <w:numFmt w:val="bullet"/>
      <w:lvlText w:val="▪"/>
      <w:lvlJc w:val="left"/>
      <w:pPr>
        <w:tabs>
          <w:tab w:val="num" w:pos="1800"/>
        </w:tabs>
        <w:ind w:left="1800" w:hanging="360"/>
      </w:pPr>
      <w:rPr>
        <w:position w:val="0"/>
        <w:sz w:val="24"/>
        <w:szCs w:val="24"/>
        <w:rtl w:val="0"/>
        <w:lang w:val="en-US"/>
      </w:rPr>
    </w:lvl>
    <w:lvl w:ilvl="3">
      <w:start w:val="1"/>
      <w:numFmt w:val="bullet"/>
      <w:lvlText w:val="•"/>
      <w:lvlJc w:val="left"/>
      <w:pPr>
        <w:tabs>
          <w:tab w:val="num" w:pos="2520"/>
        </w:tabs>
        <w:ind w:left="2520" w:hanging="360"/>
      </w:pPr>
      <w:rPr>
        <w:position w:val="0"/>
        <w:sz w:val="24"/>
        <w:szCs w:val="24"/>
        <w:rtl w:val="0"/>
        <w:lang w:val="en-US"/>
      </w:rPr>
    </w:lvl>
    <w:lvl w:ilvl="4">
      <w:start w:val="1"/>
      <w:numFmt w:val="bullet"/>
      <w:lvlText w:val="o"/>
      <w:lvlJc w:val="left"/>
      <w:pPr>
        <w:tabs>
          <w:tab w:val="num" w:pos="3240"/>
        </w:tabs>
        <w:ind w:left="3240" w:hanging="360"/>
      </w:pPr>
      <w:rPr>
        <w:position w:val="0"/>
        <w:sz w:val="24"/>
        <w:szCs w:val="24"/>
        <w:rtl w:val="0"/>
        <w:lang w:val="en-US"/>
      </w:rPr>
    </w:lvl>
    <w:lvl w:ilvl="5">
      <w:start w:val="1"/>
      <w:numFmt w:val="bullet"/>
      <w:lvlText w:val="▪"/>
      <w:lvlJc w:val="left"/>
      <w:pPr>
        <w:tabs>
          <w:tab w:val="num" w:pos="3960"/>
        </w:tabs>
        <w:ind w:left="3960" w:hanging="360"/>
      </w:pPr>
      <w:rPr>
        <w:position w:val="0"/>
        <w:sz w:val="24"/>
        <w:szCs w:val="24"/>
        <w:rtl w:val="0"/>
        <w:lang w:val="en-US"/>
      </w:rPr>
    </w:lvl>
    <w:lvl w:ilvl="6">
      <w:start w:val="1"/>
      <w:numFmt w:val="bullet"/>
      <w:lvlText w:val="•"/>
      <w:lvlJc w:val="left"/>
      <w:pPr>
        <w:tabs>
          <w:tab w:val="num" w:pos="4680"/>
        </w:tabs>
        <w:ind w:left="4680" w:hanging="360"/>
      </w:pPr>
      <w:rPr>
        <w:position w:val="0"/>
        <w:sz w:val="24"/>
        <w:szCs w:val="24"/>
        <w:rtl w:val="0"/>
        <w:lang w:val="en-US"/>
      </w:rPr>
    </w:lvl>
    <w:lvl w:ilvl="7">
      <w:start w:val="1"/>
      <w:numFmt w:val="bullet"/>
      <w:lvlText w:val="o"/>
      <w:lvlJc w:val="left"/>
      <w:pPr>
        <w:tabs>
          <w:tab w:val="num" w:pos="5400"/>
        </w:tabs>
        <w:ind w:left="5400" w:hanging="360"/>
      </w:pPr>
      <w:rPr>
        <w:position w:val="0"/>
        <w:sz w:val="24"/>
        <w:szCs w:val="24"/>
        <w:rtl w:val="0"/>
        <w:lang w:val="en-US"/>
      </w:rPr>
    </w:lvl>
    <w:lvl w:ilvl="8">
      <w:start w:val="1"/>
      <w:numFmt w:val="bullet"/>
      <w:lvlText w:val="▪"/>
      <w:lvlJc w:val="left"/>
      <w:pPr>
        <w:tabs>
          <w:tab w:val="num" w:pos="6120"/>
        </w:tabs>
        <w:ind w:left="6120" w:hanging="360"/>
      </w:pPr>
      <w:rPr>
        <w:position w:val="0"/>
        <w:sz w:val="24"/>
        <w:szCs w:val="24"/>
        <w:rtl w:val="0"/>
        <w:lang w:val="en-US"/>
      </w:rPr>
    </w:lvl>
  </w:abstractNum>
  <w:abstractNum w:abstractNumId="32" w15:restartNumberingAfterBreak="0">
    <w:nsid w:val="661C7BC4"/>
    <w:multiLevelType w:val="multilevel"/>
    <w:tmpl w:val="BDCEFBDA"/>
    <w:styleLink w:val="List51"/>
    <w:lvl w:ilvl="0">
      <w:numFmt w:val="bullet"/>
      <w:lvlText w:val="•"/>
      <w:lvlJc w:val="left"/>
      <w:pPr>
        <w:tabs>
          <w:tab w:val="num" w:pos="720"/>
        </w:tabs>
        <w:ind w:left="720" w:hanging="360"/>
      </w:pPr>
      <w:rPr>
        <w:position w:val="0"/>
        <w:sz w:val="22"/>
        <w:szCs w:val="22"/>
        <w:rtl w:val="0"/>
        <w:lang w:val="en-US"/>
      </w:rPr>
    </w:lvl>
    <w:lvl w:ilvl="1">
      <w:start w:val="1"/>
      <w:numFmt w:val="bullet"/>
      <w:lvlText w:val="o"/>
      <w:lvlJc w:val="left"/>
      <w:pPr>
        <w:tabs>
          <w:tab w:val="num" w:pos="1440"/>
        </w:tabs>
        <w:ind w:left="1440" w:hanging="360"/>
      </w:pPr>
      <w:rPr>
        <w:position w:val="0"/>
        <w:sz w:val="24"/>
        <w:szCs w:val="24"/>
        <w:rtl w:val="0"/>
        <w:lang w:val="en-US"/>
      </w:rPr>
    </w:lvl>
    <w:lvl w:ilvl="2">
      <w:start w:val="1"/>
      <w:numFmt w:val="bullet"/>
      <w:lvlText w:val="▪"/>
      <w:lvlJc w:val="left"/>
      <w:pPr>
        <w:tabs>
          <w:tab w:val="num" w:pos="2160"/>
        </w:tabs>
        <w:ind w:left="2160" w:hanging="360"/>
      </w:pPr>
      <w:rPr>
        <w:position w:val="0"/>
        <w:sz w:val="24"/>
        <w:szCs w:val="24"/>
        <w:rtl w:val="0"/>
        <w:lang w:val="en-US"/>
      </w:rPr>
    </w:lvl>
    <w:lvl w:ilvl="3">
      <w:start w:val="1"/>
      <w:numFmt w:val="bullet"/>
      <w:lvlText w:val="•"/>
      <w:lvlJc w:val="left"/>
      <w:pPr>
        <w:tabs>
          <w:tab w:val="num" w:pos="2880"/>
        </w:tabs>
        <w:ind w:left="2880" w:hanging="360"/>
      </w:pPr>
      <w:rPr>
        <w:position w:val="0"/>
        <w:sz w:val="24"/>
        <w:szCs w:val="24"/>
        <w:rtl w:val="0"/>
        <w:lang w:val="en-US"/>
      </w:rPr>
    </w:lvl>
    <w:lvl w:ilvl="4">
      <w:start w:val="1"/>
      <w:numFmt w:val="bullet"/>
      <w:lvlText w:val="o"/>
      <w:lvlJc w:val="left"/>
      <w:pPr>
        <w:tabs>
          <w:tab w:val="num" w:pos="3600"/>
        </w:tabs>
        <w:ind w:left="3600" w:hanging="360"/>
      </w:pPr>
      <w:rPr>
        <w:position w:val="0"/>
        <w:sz w:val="24"/>
        <w:szCs w:val="24"/>
        <w:rtl w:val="0"/>
        <w:lang w:val="en-US"/>
      </w:rPr>
    </w:lvl>
    <w:lvl w:ilvl="5">
      <w:start w:val="1"/>
      <w:numFmt w:val="bullet"/>
      <w:lvlText w:val="▪"/>
      <w:lvlJc w:val="left"/>
      <w:pPr>
        <w:tabs>
          <w:tab w:val="num" w:pos="4320"/>
        </w:tabs>
        <w:ind w:left="4320" w:hanging="360"/>
      </w:pPr>
      <w:rPr>
        <w:position w:val="0"/>
        <w:sz w:val="24"/>
        <w:szCs w:val="24"/>
        <w:rtl w:val="0"/>
        <w:lang w:val="en-US"/>
      </w:rPr>
    </w:lvl>
    <w:lvl w:ilvl="6">
      <w:start w:val="1"/>
      <w:numFmt w:val="bullet"/>
      <w:lvlText w:val="•"/>
      <w:lvlJc w:val="left"/>
      <w:pPr>
        <w:tabs>
          <w:tab w:val="num" w:pos="5040"/>
        </w:tabs>
        <w:ind w:left="5040" w:hanging="360"/>
      </w:pPr>
      <w:rPr>
        <w:position w:val="0"/>
        <w:sz w:val="24"/>
        <w:szCs w:val="24"/>
        <w:rtl w:val="0"/>
        <w:lang w:val="en-US"/>
      </w:rPr>
    </w:lvl>
    <w:lvl w:ilvl="7">
      <w:start w:val="1"/>
      <w:numFmt w:val="bullet"/>
      <w:lvlText w:val="o"/>
      <w:lvlJc w:val="left"/>
      <w:pPr>
        <w:tabs>
          <w:tab w:val="num" w:pos="5760"/>
        </w:tabs>
        <w:ind w:left="5760" w:hanging="360"/>
      </w:pPr>
      <w:rPr>
        <w:position w:val="0"/>
        <w:sz w:val="24"/>
        <w:szCs w:val="24"/>
        <w:rtl w:val="0"/>
        <w:lang w:val="en-US"/>
      </w:rPr>
    </w:lvl>
    <w:lvl w:ilvl="8">
      <w:start w:val="1"/>
      <w:numFmt w:val="bullet"/>
      <w:lvlText w:val="▪"/>
      <w:lvlJc w:val="left"/>
      <w:pPr>
        <w:tabs>
          <w:tab w:val="num" w:pos="6480"/>
        </w:tabs>
        <w:ind w:left="6480" w:hanging="360"/>
      </w:pPr>
      <w:rPr>
        <w:position w:val="0"/>
        <w:sz w:val="24"/>
        <w:szCs w:val="24"/>
        <w:rtl w:val="0"/>
        <w:lang w:val="en-US"/>
      </w:rPr>
    </w:lvl>
  </w:abstractNum>
  <w:abstractNum w:abstractNumId="33" w15:restartNumberingAfterBreak="0">
    <w:nsid w:val="6A396DF2"/>
    <w:multiLevelType w:val="hybridMultilevel"/>
    <w:tmpl w:val="58567766"/>
    <w:styleLink w:val="ImportedStyle18"/>
    <w:lvl w:ilvl="0" w:tplc="DFCAF868">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3C6E20C">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9EC6C41E">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3CF864FC">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977E617A">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D97E6188">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0EA09274">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EC900EF0">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750491E2">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6ACB29C6"/>
    <w:multiLevelType w:val="hybridMultilevel"/>
    <w:tmpl w:val="7F0A2F8A"/>
    <w:styleLink w:val="ImportedStyle9"/>
    <w:lvl w:ilvl="0" w:tplc="4288CBCE">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32C1B56">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0A4E9BAC">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ADA8B944">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F26257BC">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2954E8D4">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977011F4">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14E63982">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9FA88D42">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718140F1"/>
    <w:multiLevelType w:val="multilevel"/>
    <w:tmpl w:val="3DEC0DA8"/>
    <w:styleLink w:val="List0"/>
    <w:lvl w:ilvl="0">
      <w:start w:val="1"/>
      <w:numFmt w:val="decimal"/>
      <w:lvlText w:val="%1."/>
      <w:lvlJc w:val="left"/>
      <w:pPr>
        <w:tabs>
          <w:tab w:val="num" w:pos="360"/>
        </w:tabs>
        <w:ind w:left="360" w:hanging="360"/>
      </w:pPr>
      <w:rPr>
        <w:position w:val="0"/>
        <w:sz w:val="24"/>
        <w:szCs w:val="24"/>
        <w:rtl w:val="0"/>
        <w:lang w:val="en-US"/>
      </w:rPr>
    </w:lvl>
    <w:lvl w:ilvl="1">
      <w:start w:val="1"/>
      <w:numFmt w:val="lowerLetter"/>
      <w:lvlText w:val="%2."/>
      <w:lvlJc w:val="left"/>
      <w:pPr>
        <w:tabs>
          <w:tab w:val="num" w:pos="1080"/>
        </w:tabs>
        <w:ind w:left="1080" w:hanging="360"/>
      </w:pPr>
      <w:rPr>
        <w:position w:val="0"/>
        <w:sz w:val="24"/>
        <w:szCs w:val="24"/>
        <w:rtl w:val="0"/>
        <w:lang w:val="en-US"/>
      </w:rPr>
    </w:lvl>
    <w:lvl w:ilvl="2">
      <w:start w:val="1"/>
      <w:numFmt w:val="lowerRoman"/>
      <w:lvlText w:val="%3."/>
      <w:lvlJc w:val="left"/>
      <w:pPr>
        <w:tabs>
          <w:tab w:val="num" w:pos="1800"/>
        </w:tabs>
        <w:ind w:left="1800" w:hanging="296"/>
      </w:pPr>
      <w:rPr>
        <w:position w:val="0"/>
        <w:sz w:val="24"/>
        <w:szCs w:val="24"/>
        <w:rtl w:val="0"/>
        <w:lang w:val="en-US"/>
      </w:rPr>
    </w:lvl>
    <w:lvl w:ilvl="3">
      <w:start w:val="1"/>
      <w:numFmt w:val="decimal"/>
      <w:lvlText w:val="%4."/>
      <w:lvlJc w:val="left"/>
      <w:pPr>
        <w:tabs>
          <w:tab w:val="num" w:pos="2520"/>
        </w:tabs>
        <w:ind w:left="2520" w:hanging="360"/>
      </w:pPr>
      <w:rPr>
        <w:position w:val="0"/>
        <w:sz w:val="24"/>
        <w:szCs w:val="24"/>
        <w:rtl w:val="0"/>
        <w:lang w:val="en-US"/>
      </w:rPr>
    </w:lvl>
    <w:lvl w:ilvl="4">
      <w:start w:val="1"/>
      <w:numFmt w:val="lowerLetter"/>
      <w:lvlText w:val="%5."/>
      <w:lvlJc w:val="left"/>
      <w:pPr>
        <w:tabs>
          <w:tab w:val="num" w:pos="3240"/>
        </w:tabs>
        <w:ind w:left="3240" w:hanging="360"/>
      </w:pPr>
      <w:rPr>
        <w:position w:val="0"/>
        <w:sz w:val="24"/>
        <w:szCs w:val="24"/>
        <w:rtl w:val="0"/>
        <w:lang w:val="en-US"/>
      </w:rPr>
    </w:lvl>
    <w:lvl w:ilvl="5">
      <w:start w:val="1"/>
      <w:numFmt w:val="lowerRoman"/>
      <w:lvlText w:val="%6."/>
      <w:lvlJc w:val="left"/>
      <w:pPr>
        <w:tabs>
          <w:tab w:val="num" w:pos="3960"/>
        </w:tabs>
        <w:ind w:left="3960" w:hanging="296"/>
      </w:pPr>
      <w:rPr>
        <w:position w:val="0"/>
        <w:sz w:val="24"/>
        <w:szCs w:val="24"/>
        <w:rtl w:val="0"/>
        <w:lang w:val="en-US"/>
      </w:rPr>
    </w:lvl>
    <w:lvl w:ilvl="6">
      <w:start w:val="1"/>
      <w:numFmt w:val="decimal"/>
      <w:lvlText w:val="%7."/>
      <w:lvlJc w:val="left"/>
      <w:pPr>
        <w:tabs>
          <w:tab w:val="num" w:pos="4680"/>
        </w:tabs>
        <w:ind w:left="4680" w:hanging="360"/>
      </w:pPr>
      <w:rPr>
        <w:position w:val="0"/>
        <w:sz w:val="24"/>
        <w:szCs w:val="24"/>
        <w:rtl w:val="0"/>
        <w:lang w:val="en-US"/>
      </w:rPr>
    </w:lvl>
    <w:lvl w:ilvl="7">
      <w:start w:val="1"/>
      <w:numFmt w:val="lowerLetter"/>
      <w:lvlText w:val="%8."/>
      <w:lvlJc w:val="left"/>
      <w:pPr>
        <w:tabs>
          <w:tab w:val="num" w:pos="5400"/>
        </w:tabs>
        <w:ind w:left="5400" w:hanging="360"/>
      </w:pPr>
      <w:rPr>
        <w:position w:val="0"/>
        <w:sz w:val="24"/>
        <w:szCs w:val="24"/>
        <w:rtl w:val="0"/>
        <w:lang w:val="en-US"/>
      </w:rPr>
    </w:lvl>
    <w:lvl w:ilvl="8">
      <w:start w:val="1"/>
      <w:numFmt w:val="lowerRoman"/>
      <w:lvlText w:val="%9."/>
      <w:lvlJc w:val="left"/>
      <w:pPr>
        <w:tabs>
          <w:tab w:val="num" w:pos="6120"/>
        </w:tabs>
        <w:ind w:left="6120" w:hanging="296"/>
      </w:pPr>
      <w:rPr>
        <w:position w:val="0"/>
        <w:sz w:val="24"/>
        <w:szCs w:val="24"/>
        <w:rtl w:val="0"/>
        <w:lang w:val="en-US"/>
      </w:rPr>
    </w:lvl>
  </w:abstractNum>
  <w:abstractNum w:abstractNumId="36" w15:restartNumberingAfterBreak="0">
    <w:nsid w:val="731239FF"/>
    <w:multiLevelType w:val="hybridMultilevel"/>
    <w:tmpl w:val="49D62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CB7A0C"/>
    <w:multiLevelType w:val="hybridMultilevel"/>
    <w:tmpl w:val="D39E0FA0"/>
    <w:styleLink w:val="ImportedStyle13"/>
    <w:lvl w:ilvl="0" w:tplc="F2BA8EAE">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2761B74">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ABF2FBB6">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F726F1FC">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0422EA02">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FAB2279C">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07104762">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FFB67D1C">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31F037C8">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776E0E84"/>
    <w:multiLevelType w:val="hybridMultilevel"/>
    <w:tmpl w:val="19DC881A"/>
    <w:styleLink w:val="ImportedStyle11"/>
    <w:lvl w:ilvl="0" w:tplc="BD982750">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666861E">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BB8454DC">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FECA3194">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54409374">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2CBCB054">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33743662">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CEB0C47A">
      <w:start w:val="1"/>
      <w:numFmt w:val="bullet"/>
      <w:suff w:val="nothing"/>
      <w:lvlText w:val="o"/>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13E0D706">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7ADA60D2"/>
    <w:multiLevelType w:val="hybridMultilevel"/>
    <w:tmpl w:val="285CA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31"/>
  </w:num>
  <w:num w:numId="3">
    <w:abstractNumId w:val="13"/>
  </w:num>
  <w:num w:numId="4">
    <w:abstractNumId w:val="9"/>
  </w:num>
  <w:num w:numId="5">
    <w:abstractNumId w:val="20"/>
  </w:num>
  <w:num w:numId="6">
    <w:abstractNumId w:val="32"/>
  </w:num>
  <w:num w:numId="7">
    <w:abstractNumId w:val="12"/>
  </w:num>
  <w:num w:numId="8">
    <w:abstractNumId w:val="4"/>
  </w:num>
  <w:num w:numId="9">
    <w:abstractNumId w:val="23"/>
  </w:num>
  <w:num w:numId="10">
    <w:abstractNumId w:val="25"/>
  </w:num>
  <w:num w:numId="11">
    <w:abstractNumId w:val="34"/>
  </w:num>
  <w:num w:numId="12">
    <w:abstractNumId w:val="38"/>
  </w:num>
  <w:num w:numId="13">
    <w:abstractNumId w:val="15"/>
  </w:num>
  <w:num w:numId="14">
    <w:abstractNumId w:val="37"/>
  </w:num>
  <w:num w:numId="15">
    <w:abstractNumId w:val="1"/>
  </w:num>
  <w:num w:numId="16">
    <w:abstractNumId w:val="0"/>
  </w:num>
  <w:num w:numId="17">
    <w:abstractNumId w:val="10"/>
  </w:num>
  <w:num w:numId="18">
    <w:abstractNumId w:val="33"/>
  </w:num>
  <w:num w:numId="19">
    <w:abstractNumId w:val="18"/>
  </w:num>
  <w:num w:numId="20">
    <w:abstractNumId w:val="27"/>
  </w:num>
  <w:num w:numId="21">
    <w:abstractNumId w:val="11"/>
  </w:num>
  <w:num w:numId="22">
    <w:abstractNumId w:val="19"/>
  </w:num>
  <w:num w:numId="23">
    <w:abstractNumId w:val="7"/>
  </w:num>
  <w:num w:numId="24">
    <w:abstractNumId w:val="14"/>
  </w:num>
  <w:num w:numId="25">
    <w:abstractNumId w:val="24"/>
  </w:num>
  <w:num w:numId="26">
    <w:abstractNumId w:val="26"/>
  </w:num>
  <w:num w:numId="27">
    <w:abstractNumId w:val="2"/>
  </w:num>
  <w:num w:numId="28">
    <w:abstractNumId w:val="3"/>
  </w:num>
  <w:num w:numId="29">
    <w:abstractNumId w:val="8"/>
  </w:num>
  <w:num w:numId="30">
    <w:abstractNumId w:val="36"/>
  </w:num>
  <w:num w:numId="31">
    <w:abstractNumId w:val="17"/>
  </w:num>
  <w:num w:numId="32">
    <w:abstractNumId w:val="28"/>
  </w:num>
  <w:num w:numId="33">
    <w:abstractNumId w:val="39"/>
  </w:num>
  <w:num w:numId="34">
    <w:abstractNumId w:val="21"/>
  </w:num>
  <w:num w:numId="35">
    <w:abstractNumId w:val="6"/>
  </w:num>
  <w:num w:numId="36">
    <w:abstractNumId w:val="29"/>
  </w:num>
  <w:num w:numId="37">
    <w:abstractNumId w:val="22"/>
  </w:num>
  <w:num w:numId="38">
    <w:abstractNumId w:val="16"/>
  </w:num>
  <w:num w:numId="39">
    <w:abstractNumId w:val="30"/>
  </w:num>
  <w:num w:numId="40">
    <w:abstractNumId w:val="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268"/>
    <w:rsid w:val="000062BC"/>
    <w:rsid w:val="000B7540"/>
    <w:rsid w:val="000C08F3"/>
    <w:rsid w:val="000E4268"/>
    <w:rsid w:val="001A2958"/>
    <w:rsid w:val="001A4571"/>
    <w:rsid w:val="001A5CBF"/>
    <w:rsid w:val="001E4139"/>
    <w:rsid w:val="002265F8"/>
    <w:rsid w:val="002A6BBC"/>
    <w:rsid w:val="002E1CAD"/>
    <w:rsid w:val="002F1D1D"/>
    <w:rsid w:val="003016CB"/>
    <w:rsid w:val="00303AA5"/>
    <w:rsid w:val="0033128B"/>
    <w:rsid w:val="00362245"/>
    <w:rsid w:val="003D15EE"/>
    <w:rsid w:val="004100C0"/>
    <w:rsid w:val="00426E45"/>
    <w:rsid w:val="004A0EEB"/>
    <w:rsid w:val="004E7B6D"/>
    <w:rsid w:val="005139C5"/>
    <w:rsid w:val="005704D9"/>
    <w:rsid w:val="00603DBD"/>
    <w:rsid w:val="0060790C"/>
    <w:rsid w:val="00625CCF"/>
    <w:rsid w:val="006B45F8"/>
    <w:rsid w:val="006E3D82"/>
    <w:rsid w:val="0070132B"/>
    <w:rsid w:val="0077781E"/>
    <w:rsid w:val="007C21DB"/>
    <w:rsid w:val="007C3F75"/>
    <w:rsid w:val="00814E7C"/>
    <w:rsid w:val="00860A6F"/>
    <w:rsid w:val="0086403A"/>
    <w:rsid w:val="008D3FD8"/>
    <w:rsid w:val="008D6964"/>
    <w:rsid w:val="00975896"/>
    <w:rsid w:val="009A423A"/>
    <w:rsid w:val="009C7B4C"/>
    <w:rsid w:val="009E5A75"/>
    <w:rsid w:val="00A00933"/>
    <w:rsid w:val="00A01265"/>
    <w:rsid w:val="00A2275C"/>
    <w:rsid w:val="00A33DC6"/>
    <w:rsid w:val="00A4537F"/>
    <w:rsid w:val="00A6467E"/>
    <w:rsid w:val="00A87CCA"/>
    <w:rsid w:val="00AC0EFA"/>
    <w:rsid w:val="00AC3991"/>
    <w:rsid w:val="00B05DA6"/>
    <w:rsid w:val="00B21AB9"/>
    <w:rsid w:val="00B621AC"/>
    <w:rsid w:val="00B934B5"/>
    <w:rsid w:val="00BD3928"/>
    <w:rsid w:val="00C26DC0"/>
    <w:rsid w:val="00C51285"/>
    <w:rsid w:val="00D42BBF"/>
    <w:rsid w:val="00DE431A"/>
    <w:rsid w:val="00E52017"/>
    <w:rsid w:val="00E77D5D"/>
    <w:rsid w:val="00E82EB3"/>
    <w:rsid w:val="00EE14BA"/>
    <w:rsid w:val="00F11689"/>
    <w:rsid w:val="00F26F94"/>
    <w:rsid w:val="00F57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426119"/>
  <w15:docId w15:val="{D15E0DF0-69E5-4B39-BE08-E437ADC77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5704D9"/>
    <w:pPr>
      <w:tabs>
        <w:tab w:val="center" w:pos="4513"/>
        <w:tab w:val="right" w:pos="9026"/>
      </w:tabs>
      <w:spacing w:line="240" w:lineRule="auto"/>
    </w:pPr>
  </w:style>
  <w:style w:type="character" w:customStyle="1" w:styleId="HeaderChar">
    <w:name w:val="Header Char"/>
    <w:basedOn w:val="DefaultParagraphFont"/>
    <w:link w:val="Header"/>
    <w:uiPriority w:val="99"/>
    <w:rsid w:val="005704D9"/>
  </w:style>
  <w:style w:type="paragraph" w:styleId="Footer">
    <w:name w:val="footer"/>
    <w:basedOn w:val="Normal"/>
    <w:link w:val="FooterChar"/>
    <w:uiPriority w:val="99"/>
    <w:unhideWhenUsed/>
    <w:rsid w:val="005704D9"/>
    <w:pPr>
      <w:tabs>
        <w:tab w:val="center" w:pos="4513"/>
        <w:tab w:val="right" w:pos="9026"/>
      </w:tabs>
      <w:spacing w:line="240" w:lineRule="auto"/>
    </w:pPr>
  </w:style>
  <w:style w:type="character" w:customStyle="1" w:styleId="FooterChar">
    <w:name w:val="Footer Char"/>
    <w:basedOn w:val="DefaultParagraphFont"/>
    <w:link w:val="Footer"/>
    <w:uiPriority w:val="99"/>
    <w:rsid w:val="005704D9"/>
  </w:style>
  <w:style w:type="paragraph" w:styleId="ListParagraph">
    <w:name w:val="List Paragraph"/>
    <w:basedOn w:val="Normal"/>
    <w:qFormat/>
    <w:rsid w:val="003D15EE"/>
    <w:pPr>
      <w:ind w:left="720"/>
      <w:contextualSpacing/>
    </w:pPr>
  </w:style>
  <w:style w:type="paragraph" w:styleId="NoSpacing">
    <w:name w:val="No Spacing"/>
    <w:qFormat/>
    <w:rsid w:val="00E82EB3"/>
    <w:pPr>
      <w:pBdr>
        <w:top w:val="nil"/>
        <w:left w:val="nil"/>
        <w:bottom w:val="nil"/>
        <w:right w:val="nil"/>
        <w:between w:val="nil"/>
        <w:bar w:val="nil"/>
      </w:pBdr>
      <w:spacing w:line="240" w:lineRule="auto"/>
    </w:pPr>
    <w:rPr>
      <w:rFonts w:ascii="Calibri" w:eastAsia="Calibri" w:hAnsi="Calibri" w:cs="Calibri"/>
      <w:szCs w:val="22"/>
      <w:u w:color="000000"/>
      <w:bdr w:val="nil"/>
      <w:lang w:val="en-US"/>
    </w:rPr>
  </w:style>
  <w:style w:type="numbering" w:customStyle="1" w:styleId="List0">
    <w:name w:val="List 0"/>
    <w:basedOn w:val="NoList"/>
    <w:rsid w:val="00E82EB3"/>
    <w:pPr>
      <w:numPr>
        <w:numId w:val="1"/>
      </w:numPr>
    </w:pPr>
  </w:style>
  <w:style w:type="numbering" w:customStyle="1" w:styleId="List1">
    <w:name w:val="List 1"/>
    <w:basedOn w:val="NoList"/>
    <w:rsid w:val="00E82EB3"/>
    <w:pPr>
      <w:numPr>
        <w:numId w:val="2"/>
      </w:numPr>
    </w:pPr>
  </w:style>
  <w:style w:type="numbering" w:customStyle="1" w:styleId="List21">
    <w:name w:val="List 21"/>
    <w:basedOn w:val="NoList"/>
    <w:rsid w:val="00E82EB3"/>
    <w:pPr>
      <w:numPr>
        <w:numId w:val="3"/>
      </w:numPr>
    </w:pPr>
  </w:style>
  <w:style w:type="paragraph" w:customStyle="1" w:styleId="Body">
    <w:name w:val="Body"/>
    <w:rsid w:val="00E82EB3"/>
    <w:pPr>
      <w:pBdr>
        <w:top w:val="nil"/>
        <w:left w:val="nil"/>
        <w:bottom w:val="nil"/>
        <w:right w:val="nil"/>
        <w:between w:val="nil"/>
        <w:bar w:val="nil"/>
      </w:pBdr>
      <w:spacing w:after="200"/>
    </w:pPr>
    <w:rPr>
      <w:rFonts w:ascii="Calibri" w:eastAsia="Calibri" w:hAnsi="Calibri" w:cs="Calibri"/>
      <w:szCs w:val="22"/>
      <w:u w:color="000000"/>
      <w:bdr w:val="nil"/>
    </w:rPr>
  </w:style>
  <w:style w:type="numbering" w:customStyle="1" w:styleId="List31">
    <w:name w:val="List 31"/>
    <w:basedOn w:val="NoList"/>
    <w:rsid w:val="00E82EB3"/>
    <w:pPr>
      <w:numPr>
        <w:numId w:val="4"/>
      </w:numPr>
    </w:pPr>
  </w:style>
  <w:style w:type="numbering" w:customStyle="1" w:styleId="List41">
    <w:name w:val="List 41"/>
    <w:basedOn w:val="NoList"/>
    <w:rsid w:val="00E82EB3"/>
    <w:pPr>
      <w:numPr>
        <w:numId w:val="5"/>
      </w:numPr>
    </w:pPr>
  </w:style>
  <w:style w:type="numbering" w:customStyle="1" w:styleId="List51">
    <w:name w:val="List 51"/>
    <w:basedOn w:val="NoList"/>
    <w:rsid w:val="00E82EB3"/>
    <w:pPr>
      <w:numPr>
        <w:numId w:val="6"/>
      </w:numPr>
    </w:pPr>
  </w:style>
  <w:style w:type="numbering" w:customStyle="1" w:styleId="List6">
    <w:name w:val="List 6"/>
    <w:basedOn w:val="NoList"/>
    <w:rsid w:val="00E82EB3"/>
    <w:pPr>
      <w:numPr>
        <w:numId w:val="7"/>
      </w:numPr>
    </w:pPr>
  </w:style>
  <w:style w:type="numbering" w:customStyle="1" w:styleId="List7">
    <w:name w:val="List 7"/>
    <w:basedOn w:val="NoList"/>
    <w:rsid w:val="00E82EB3"/>
    <w:pPr>
      <w:numPr>
        <w:numId w:val="8"/>
      </w:numPr>
    </w:pPr>
  </w:style>
  <w:style w:type="character" w:customStyle="1" w:styleId="Hyperlink0">
    <w:name w:val="Hyperlink.0"/>
    <w:basedOn w:val="DefaultParagraphFont"/>
    <w:rsid w:val="00E82EB3"/>
    <w:rPr>
      <w:sz w:val="24"/>
      <w:szCs w:val="24"/>
    </w:rPr>
  </w:style>
  <w:style w:type="paragraph" w:customStyle="1" w:styleId="BodyA">
    <w:name w:val="Body A"/>
    <w:rsid w:val="00A6467E"/>
    <w:pPr>
      <w:pBdr>
        <w:top w:val="nil"/>
        <w:left w:val="nil"/>
        <w:bottom w:val="nil"/>
        <w:right w:val="nil"/>
        <w:between w:val="nil"/>
        <w:bar w:val="nil"/>
      </w:pBdr>
      <w:spacing w:after="200"/>
    </w:pPr>
    <w:rPr>
      <w:rFonts w:ascii="Calibri" w:eastAsia="Calibri" w:hAnsi="Calibri" w:cs="Calibri"/>
      <w:szCs w:val="22"/>
      <w:u w:color="000000"/>
      <w:bdr w:val="nil"/>
      <w:lang w:val="en-US"/>
    </w:rPr>
  </w:style>
  <w:style w:type="numbering" w:customStyle="1" w:styleId="Bullet">
    <w:name w:val="Bullet"/>
    <w:rsid w:val="00A6467E"/>
    <w:pPr>
      <w:numPr>
        <w:numId w:val="9"/>
      </w:numPr>
    </w:pPr>
  </w:style>
  <w:style w:type="numbering" w:customStyle="1" w:styleId="ImportedStyle1">
    <w:name w:val="Imported Style 1"/>
    <w:rsid w:val="00A6467E"/>
    <w:pPr>
      <w:numPr>
        <w:numId w:val="10"/>
      </w:numPr>
    </w:pPr>
  </w:style>
  <w:style w:type="numbering" w:customStyle="1" w:styleId="ImportedStyle9">
    <w:name w:val="Imported Style 9"/>
    <w:rsid w:val="00A6467E"/>
    <w:pPr>
      <w:numPr>
        <w:numId w:val="11"/>
      </w:numPr>
    </w:pPr>
  </w:style>
  <w:style w:type="numbering" w:customStyle="1" w:styleId="ImportedStyle11">
    <w:name w:val="Imported Style 11"/>
    <w:rsid w:val="00A6467E"/>
    <w:pPr>
      <w:numPr>
        <w:numId w:val="12"/>
      </w:numPr>
    </w:pPr>
  </w:style>
  <w:style w:type="numbering" w:customStyle="1" w:styleId="ImportedStyle12">
    <w:name w:val="Imported Style 12"/>
    <w:rsid w:val="00A6467E"/>
    <w:pPr>
      <w:numPr>
        <w:numId w:val="13"/>
      </w:numPr>
    </w:pPr>
  </w:style>
  <w:style w:type="numbering" w:customStyle="1" w:styleId="ImportedStyle13">
    <w:name w:val="Imported Style 13"/>
    <w:rsid w:val="00A6467E"/>
    <w:pPr>
      <w:numPr>
        <w:numId w:val="14"/>
      </w:numPr>
    </w:pPr>
  </w:style>
  <w:style w:type="numbering" w:customStyle="1" w:styleId="ImportedStyle14">
    <w:name w:val="Imported Style 14"/>
    <w:rsid w:val="00A6467E"/>
    <w:pPr>
      <w:numPr>
        <w:numId w:val="15"/>
      </w:numPr>
    </w:pPr>
  </w:style>
  <w:style w:type="numbering" w:customStyle="1" w:styleId="ImportedStyle16">
    <w:name w:val="Imported Style 16"/>
    <w:rsid w:val="00A6467E"/>
    <w:pPr>
      <w:numPr>
        <w:numId w:val="16"/>
      </w:numPr>
    </w:pPr>
  </w:style>
  <w:style w:type="numbering" w:customStyle="1" w:styleId="ImportedStyle17">
    <w:name w:val="Imported Style 17"/>
    <w:rsid w:val="00A6467E"/>
    <w:pPr>
      <w:numPr>
        <w:numId w:val="17"/>
      </w:numPr>
    </w:pPr>
  </w:style>
  <w:style w:type="numbering" w:customStyle="1" w:styleId="ImportedStyle18">
    <w:name w:val="Imported Style 18"/>
    <w:rsid w:val="00A6467E"/>
    <w:pPr>
      <w:numPr>
        <w:numId w:val="18"/>
      </w:numPr>
    </w:pPr>
  </w:style>
  <w:style w:type="numbering" w:customStyle="1" w:styleId="ImportedStyle19">
    <w:name w:val="Imported Style 19"/>
    <w:rsid w:val="00A6467E"/>
    <w:pPr>
      <w:numPr>
        <w:numId w:val="19"/>
      </w:numPr>
    </w:pPr>
  </w:style>
  <w:style w:type="numbering" w:customStyle="1" w:styleId="ImportedStyle2">
    <w:name w:val="Imported Style 2"/>
    <w:rsid w:val="00B621AC"/>
    <w:pPr>
      <w:numPr>
        <w:numId w:val="20"/>
      </w:numPr>
    </w:pPr>
  </w:style>
  <w:style w:type="numbering" w:customStyle="1" w:styleId="ImportedStyle3">
    <w:name w:val="Imported Style 3"/>
    <w:rsid w:val="00B621AC"/>
    <w:pPr>
      <w:numPr>
        <w:numId w:val="21"/>
      </w:numPr>
    </w:pPr>
  </w:style>
  <w:style w:type="numbering" w:customStyle="1" w:styleId="ImportedStyle4">
    <w:name w:val="Imported Style 4"/>
    <w:rsid w:val="00B621AC"/>
    <w:pPr>
      <w:numPr>
        <w:numId w:val="22"/>
      </w:numPr>
    </w:pPr>
  </w:style>
  <w:style w:type="numbering" w:customStyle="1" w:styleId="ImportedStyle5">
    <w:name w:val="Imported Style 5"/>
    <w:rsid w:val="00B621AC"/>
    <w:pPr>
      <w:numPr>
        <w:numId w:val="23"/>
      </w:numPr>
    </w:pPr>
  </w:style>
  <w:style w:type="numbering" w:customStyle="1" w:styleId="ImportedStyle6">
    <w:name w:val="Imported Style 6"/>
    <w:rsid w:val="00B621AC"/>
    <w:pPr>
      <w:numPr>
        <w:numId w:val="24"/>
      </w:numPr>
    </w:pPr>
  </w:style>
  <w:style w:type="numbering" w:customStyle="1" w:styleId="ImportedStyle7">
    <w:name w:val="Imported Style 7"/>
    <w:rsid w:val="00B621AC"/>
    <w:pPr>
      <w:numPr>
        <w:numId w:val="25"/>
      </w:numPr>
    </w:pPr>
  </w:style>
  <w:style w:type="numbering" w:customStyle="1" w:styleId="ImportedStyle8">
    <w:name w:val="Imported Style 8"/>
    <w:rsid w:val="00B621AC"/>
    <w:pPr>
      <w:numPr>
        <w:numId w:val="26"/>
      </w:numPr>
    </w:pPr>
  </w:style>
  <w:style w:type="numbering" w:customStyle="1" w:styleId="ImportedStyle10">
    <w:name w:val="Imported Style 10"/>
    <w:rsid w:val="00B621AC"/>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81841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DB163-19DB-4270-BD83-CAF7A3282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774</Words>
  <Characters>4415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Template Policy on Confidentiality.docx</vt:lpstr>
    </vt:vector>
  </TitlesOfParts>
  <Company/>
  <LinksUpToDate>false</LinksUpToDate>
  <CharactersWithSpaces>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Policy on Confidentiality.docx</dc:title>
  <dc:creator>Ashton Honeyball</dc:creator>
  <cp:lastModifiedBy>Owen  Thomas</cp:lastModifiedBy>
  <cp:revision>7</cp:revision>
  <dcterms:created xsi:type="dcterms:W3CDTF">2020-06-04T11:12:00Z</dcterms:created>
  <dcterms:modified xsi:type="dcterms:W3CDTF">2020-06-30T15:56:00Z</dcterms:modified>
</cp:coreProperties>
</file>